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28"/>
        </w:rPr>
      </w:pPr>
      <w:r w:rsidRPr="00DF5006">
        <w:rPr>
          <w:rFonts w:cs="Times New Roman"/>
          <w:b/>
          <w:bCs/>
          <w:color w:val="0070C0"/>
          <w:sz w:val="28"/>
        </w:rPr>
        <w:t xml:space="preserve">STG  </w:t>
      </w:r>
      <w:r w:rsidR="00AC64E7">
        <w:rPr>
          <w:rFonts w:cs="Times New Roman"/>
          <w:b/>
          <w:bCs/>
          <w:color w:val="0070C0"/>
          <w:sz w:val="28"/>
        </w:rPr>
        <w:t>-</w:t>
      </w:r>
      <w:bookmarkStart w:id="0" w:name="_GoBack"/>
      <w:bookmarkEnd w:id="0"/>
      <w:r w:rsidRPr="00DF5006">
        <w:rPr>
          <w:rFonts w:cs="Times New Roman"/>
          <w:b/>
          <w:bCs/>
          <w:color w:val="0070C0"/>
          <w:sz w:val="28"/>
        </w:rPr>
        <w:t xml:space="preserve"> Antilles-Guyane  juin 2012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DF5006">
        <w:rPr>
          <w:rFonts w:cs="Times New Roman"/>
          <w:b/>
          <w:bCs/>
          <w:color w:val="000000"/>
          <w:u w:val="single"/>
        </w:rPr>
        <w:t>Exercice 1</w:t>
      </w:r>
      <w:r w:rsidRPr="00DF5006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        4</w:t>
      </w:r>
      <w:r w:rsidRPr="00DF5006">
        <w:rPr>
          <w:rFonts w:cs="Times New Roman"/>
          <w:b/>
          <w:bCs/>
          <w:color w:val="000000"/>
        </w:rPr>
        <w:t xml:space="preserve"> points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Cet exercice est un questionnaire à choix multiples (QCM).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Pour chaque question, quatre réponses sont proposées parmi lesquelles une seule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est correcte.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On vous demande de recopier sur votre copie celle que vous pensez correcte.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Aucune justification n’est demandée.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DF5006">
        <w:rPr>
          <w:rFonts w:cs="Times New Roman"/>
          <w:i/>
          <w:iCs/>
          <w:color w:val="000000"/>
        </w:rPr>
        <w:t>Chaque bonne réponse rapporte un point, chaque réponse fausse et chaque question</w:t>
      </w:r>
      <w:r>
        <w:rPr>
          <w:rFonts w:cs="Times New Roman"/>
          <w:i/>
          <w:iCs/>
          <w:color w:val="000000"/>
        </w:rPr>
        <w:t xml:space="preserve"> </w:t>
      </w:r>
      <w:r w:rsidRPr="00DF5006">
        <w:rPr>
          <w:rFonts w:cs="Times New Roman"/>
          <w:i/>
          <w:iCs/>
          <w:color w:val="000000"/>
        </w:rPr>
        <w:t>sans réponse ne rapportent ni n’enlèvent aucun point.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i/>
          <w:iCs/>
          <w:color w:val="000000"/>
        </w:rPr>
      </w:pPr>
      <w:r w:rsidRPr="00DF5006">
        <w:rPr>
          <w:rFonts w:cs="Times New Roman"/>
          <w:b/>
          <w:bCs/>
          <w:i/>
          <w:iCs/>
          <w:color w:val="000000"/>
        </w:rPr>
        <w:t>Dans cet exercice les pourcentages sont arrondis à 0,01%.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Entre 2009 et 2010 une entreprise a vu son chiffre d’affaire diminuer de 23 %.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Entre 2010 et 2011 son chiffre d’affaires a augmenté de 6,15 %.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>En 2009 le chiffre d’affaires était de 572 128 €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bCs/>
          <w:color w:val="000000"/>
        </w:rPr>
        <w:t xml:space="preserve">1. </w:t>
      </w:r>
      <w:r w:rsidRPr="00DF5006">
        <w:rPr>
          <w:rFonts w:cs="Times New Roman"/>
          <w:color w:val="000000"/>
        </w:rPr>
        <w:t>On doit multiplier le chiffre d’affaire de 2009 pour obtenir le chiffre d’affaire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de 2010 par :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proofErr w:type="gramStart"/>
      <w:r w:rsidRPr="00DF5006">
        <w:rPr>
          <w:rFonts w:cs="Times New Roman"/>
          <w:color w:val="000000"/>
        </w:rPr>
        <w:t>a</w:t>
      </w:r>
      <w:proofErr w:type="gramEnd"/>
      <w:r w:rsidRPr="00DF5006">
        <w:rPr>
          <w:rFonts w:cs="Times New Roman"/>
          <w:color w:val="000000"/>
        </w:rPr>
        <w:t xml:space="preserve">) 0,23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 xml:space="preserve">b) 0,77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 xml:space="preserve">c) </w:t>
      </w:r>
      <w:r w:rsidRPr="00DF5006">
        <w:rPr>
          <w:rFonts w:eastAsia="Fourier-Math-Symbols" w:cs="Times New Roman"/>
          <w:color w:val="000000"/>
        </w:rPr>
        <w:t>−</w:t>
      </w:r>
      <w:r w:rsidRPr="00DF5006">
        <w:rPr>
          <w:rFonts w:cs="Times New Roman"/>
          <w:color w:val="000000"/>
        </w:rPr>
        <w:t>0,23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 xml:space="preserve"> d) 1,23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bCs/>
          <w:color w:val="000000"/>
        </w:rPr>
        <w:t xml:space="preserve">2. </w:t>
      </w:r>
      <w:r w:rsidRPr="00DF5006">
        <w:rPr>
          <w:rFonts w:cs="Times New Roman"/>
          <w:color w:val="000000"/>
        </w:rPr>
        <w:t>Le taux d’évolution entre 2011 et 2012 pour que le chiffre d’affaire de 2012 soit</w:t>
      </w:r>
      <w:r>
        <w:rPr>
          <w:rFonts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>le même que celui de 2010 est :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a) </w:t>
      </w:r>
      <w:r w:rsidRPr="00DF5006">
        <w:rPr>
          <w:rFonts w:eastAsia="Fourier-Math-Symbols" w:cs="Times New Roman"/>
          <w:color w:val="000000"/>
        </w:rPr>
        <w:t>−</w:t>
      </w:r>
      <w:r>
        <w:rPr>
          <w:rFonts w:eastAsia="Fourier-Math-Symbols" w:cs="Times New Roman"/>
          <w:color w:val="000000"/>
        </w:rPr>
        <w:t xml:space="preserve"> </w:t>
      </w:r>
      <w:r w:rsidRPr="00DF5006">
        <w:rPr>
          <w:rFonts w:cs="Times New Roman"/>
          <w:color w:val="000000"/>
        </w:rPr>
        <w:t xml:space="preserve">6,15 %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 xml:space="preserve">b) </w:t>
      </w:r>
      <w:r w:rsidRPr="00DF5006">
        <w:rPr>
          <w:rFonts w:eastAsia="Fourier-Math-Symbols" w:cs="Times New Roman"/>
          <w:color w:val="000000"/>
        </w:rPr>
        <w:t>−</w:t>
      </w:r>
      <w:r w:rsidRPr="00DF5006">
        <w:rPr>
          <w:rFonts w:cs="Times New Roman"/>
          <w:color w:val="000000"/>
        </w:rPr>
        <w:t xml:space="preserve">5,79 %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 xml:space="preserve">c) </w:t>
      </w:r>
      <w:r w:rsidRPr="00DF5006">
        <w:rPr>
          <w:rFonts w:eastAsia="Fourier-Math-Symbols" w:cs="Times New Roman"/>
          <w:color w:val="000000"/>
        </w:rPr>
        <w:t>−</w:t>
      </w:r>
      <w:r w:rsidRPr="00DF5006">
        <w:rPr>
          <w:rFonts w:cs="Times New Roman"/>
          <w:color w:val="000000"/>
        </w:rPr>
        <w:t xml:space="preserve">0,06 %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>d) 0,94 %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bCs/>
          <w:color w:val="000000"/>
        </w:rPr>
        <w:t xml:space="preserve">3. </w:t>
      </w:r>
      <w:r w:rsidRPr="00DF5006">
        <w:rPr>
          <w:rFonts w:cs="Times New Roman"/>
          <w:color w:val="000000"/>
        </w:rPr>
        <w:t>Le taux d’évolution global entre 2009 et 2011 est :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a) 16,85 %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 xml:space="preserve">b) </w:t>
      </w:r>
      <w:r w:rsidRPr="00DF5006">
        <w:rPr>
          <w:rFonts w:eastAsia="Fourier-Math-Symbols" w:cs="Times New Roman"/>
          <w:color w:val="000000"/>
        </w:rPr>
        <w:t>−</w:t>
      </w:r>
      <w:r w:rsidRPr="00DF5006">
        <w:rPr>
          <w:rFonts w:cs="Times New Roman"/>
          <w:color w:val="000000"/>
        </w:rPr>
        <w:t xml:space="preserve">16,85 %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 xml:space="preserve">c) </w:t>
      </w:r>
      <w:r w:rsidRPr="00DF5006">
        <w:rPr>
          <w:rFonts w:eastAsia="Fourier-Math-Symbols" w:cs="Times New Roman"/>
          <w:color w:val="000000"/>
        </w:rPr>
        <w:t>−</w:t>
      </w:r>
      <w:r w:rsidRPr="00DF5006">
        <w:rPr>
          <w:rFonts w:cs="Times New Roman"/>
          <w:color w:val="000000"/>
        </w:rPr>
        <w:t xml:space="preserve">18,26 %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 xml:space="preserve">d) </w:t>
      </w:r>
      <w:r w:rsidRPr="00DF5006">
        <w:rPr>
          <w:rFonts w:eastAsia="Fourier-Math-Symbols" w:cs="Times New Roman"/>
          <w:color w:val="000000"/>
        </w:rPr>
        <w:t>−</w:t>
      </w:r>
      <w:r w:rsidRPr="00DF5006">
        <w:rPr>
          <w:rFonts w:cs="Times New Roman"/>
          <w:color w:val="000000"/>
        </w:rPr>
        <w:t>18,26 %</w:t>
      </w: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bCs/>
          <w:color w:val="000000"/>
        </w:rPr>
        <w:t xml:space="preserve">4. </w:t>
      </w:r>
      <w:r w:rsidRPr="00DF5006">
        <w:rPr>
          <w:rFonts w:cs="Times New Roman"/>
          <w:color w:val="000000"/>
        </w:rPr>
        <w:t>Le taux moyen semestriel entre 2009 et 2010 est :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F5006">
        <w:rPr>
          <w:rFonts w:cs="Times New Roman"/>
          <w:color w:val="000000"/>
        </w:rPr>
        <w:t xml:space="preserve">a) </w:t>
      </w:r>
      <w:r w:rsidRPr="00DF5006">
        <w:rPr>
          <w:rFonts w:eastAsia="Fourier-Math-Symbols" w:cs="Times New Roman"/>
          <w:color w:val="000000"/>
        </w:rPr>
        <w:t>−</w:t>
      </w:r>
      <w:r w:rsidRPr="00DF5006">
        <w:rPr>
          <w:rFonts w:cs="Times New Roman"/>
          <w:color w:val="000000"/>
        </w:rPr>
        <w:t xml:space="preserve">11,5 %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 xml:space="preserve">b) 11,5 %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 xml:space="preserve">c) </w:t>
      </w:r>
      <w:r w:rsidRPr="00DF5006">
        <w:rPr>
          <w:rFonts w:eastAsia="Fourier-Math-Symbols" w:cs="Times New Roman"/>
          <w:color w:val="000000"/>
        </w:rPr>
        <w:t>−</w:t>
      </w:r>
      <w:r w:rsidRPr="00DF5006">
        <w:rPr>
          <w:rFonts w:cs="Times New Roman"/>
          <w:color w:val="000000"/>
        </w:rPr>
        <w:t xml:space="preserve">12,25 %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Pr="00DF5006">
        <w:rPr>
          <w:rFonts w:cs="Times New Roman"/>
          <w:color w:val="000000"/>
        </w:rPr>
        <w:t xml:space="preserve">d) </w:t>
      </w:r>
      <w:r w:rsidRPr="00DF5006">
        <w:rPr>
          <w:rFonts w:eastAsia="Fourier-Math-Symbols" w:cs="Times New Roman"/>
          <w:color w:val="000000"/>
        </w:rPr>
        <w:t>−</w:t>
      </w:r>
      <w:r w:rsidRPr="00DF5006">
        <w:rPr>
          <w:rFonts w:cs="Times New Roman"/>
          <w:color w:val="000000"/>
        </w:rPr>
        <w:t>4,26 %</w:t>
      </w:r>
    </w:p>
    <w:p w:rsid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F5006" w:rsidRPr="00DF5006" w:rsidRDefault="00DF5006" w:rsidP="00DF500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sectPr w:rsidR="00DF5006" w:rsidRPr="00DF5006" w:rsidSect="00DF5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51EE2"/>
    <w:multiLevelType w:val="hybridMultilevel"/>
    <w:tmpl w:val="89CAA2F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892D2D"/>
    <w:multiLevelType w:val="hybridMultilevel"/>
    <w:tmpl w:val="F17601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06"/>
    <w:rsid w:val="000A0F8A"/>
    <w:rsid w:val="004A4497"/>
    <w:rsid w:val="007A6D16"/>
    <w:rsid w:val="008F22FE"/>
    <w:rsid w:val="009340E9"/>
    <w:rsid w:val="00AC64E7"/>
    <w:rsid w:val="00DF5006"/>
    <w:rsid w:val="00E71EB4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2EFA7-5F46-419C-ACE9-CDD993DD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50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4</cp:revision>
  <dcterms:created xsi:type="dcterms:W3CDTF">2013-02-26T08:19:00Z</dcterms:created>
  <dcterms:modified xsi:type="dcterms:W3CDTF">2013-02-27T11:19:00Z</dcterms:modified>
</cp:coreProperties>
</file>