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08" w:rsidRPr="00100608" w:rsidRDefault="00100608" w:rsidP="00100608">
      <w:pPr>
        <w:widowControl w:val="0"/>
        <w:shd w:val="clear" w:color="auto" w:fill="FFFFFF"/>
        <w:autoSpaceDE w:val="0"/>
        <w:autoSpaceDN w:val="0"/>
        <w:adjustRightInd w:val="0"/>
        <w:spacing w:after="0" w:line="240" w:lineRule="auto"/>
        <w:ind w:right="22"/>
        <w:jc w:val="center"/>
        <w:rPr>
          <w:rFonts w:ascii="Arial" w:eastAsia="Times New Roman" w:hAnsi="Arial" w:cs="Arial"/>
          <w:b/>
          <w:bCs/>
          <w:color w:val="000000"/>
          <w:spacing w:val="-4"/>
          <w:sz w:val="32"/>
          <w:szCs w:val="32"/>
          <w:lang w:eastAsia="fr-FR"/>
        </w:rPr>
      </w:pPr>
    </w:p>
    <w:p w:rsidR="00100608" w:rsidRPr="00100608" w:rsidRDefault="00100608" w:rsidP="00100608">
      <w:pPr>
        <w:widowControl w:val="0"/>
        <w:shd w:val="clear" w:color="auto" w:fill="FFFFFF"/>
        <w:autoSpaceDE w:val="0"/>
        <w:autoSpaceDN w:val="0"/>
        <w:adjustRightInd w:val="0"/>
        <w:spacing w:after="0" w:line="240" w:lineRule="auto"/>
        <w:ind w:right="22"/>
        <w:jc w:val="center"/>
        <w:rPr>
          <w:rFonts w:ascii="Arial" w:eastAsia="Times New Roman" w:hAnsi="Arial" w:cs="Arial"/>
          <w:b/>
          <w:bCs/>
          <w:color w:val="000000"/>
          <w:spacing w:val="-4"/>
          <w:sz w:val="32"/>
          <w:szCs w:val="32"/>
          <w:lang w:eastAsia="fr-FR"/>
        </w:rPr>
      </w:pP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b/>
          <w:color w:val="000000"/>
          <w:spacing w:val="2"/>
          <w:sz w:val="31"/>
          <w:szCs w:val="31"/>
          <w:lang w:eastAsia="fr-FR"/>
        </w:rPr>
      </w:pPr>
      <w:r w:rsidRPr="00100608">
        <w:rPr>
          <w:rFonts w:ascii="Arial" w:eastAsia="Times New Roman" w:hAnsi="Arial" w:cs="Arial"/>
          <w:b/>
          <w:color w:val="000000"/>
          <w:spacing w:val="2"/>
          <w:sz w:val="31"/>
          <w:szCs w:val="31"/>
          <w:lang w:eastAsia="fr-FR"/>
        </w:rPr>
        <w:t>BACCALAURÉAT TECHNOLOGIQUE</w:t>
      </w: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b/>
          <w:color w:val="000000"/>
          <w:spacing w:val="2"/>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b/>
          <w:color w:val="000000"/>
          <w:spacing w:val="2"/>
          <w:sz w:val="31"/>
          <w:szCs w:val="31"/>
          <w:lang w:eastAsia="fr-FR"/>
        </w:rPr>
      </w:pPr>
    </w:p>
    <w:p w:rsidR="00C72814" w:rsidRDefault="00100608" w:rsidP="00C72814">
      <w:pPr>
        <w:widowControl w:val="0"/>
        <w:shd w:val="clear" w:color="auto" w:fill="FFFFFF"/>
        <w:autoSpaceDE w:val="0"/>
        <w:autoSpaceDN w:val="0"/>
        <w:adjustRightInd w:val="0"/>
        <w:spacing w:after="0" w:line="288" w:lineRule="auto"/>
        <w:ind w:left="261"/>
        <w:jc w:val="center"/>
        <w:rPr>
          <w:rFonts w:ascii="Arial" w:eastAsia="Times New Roman" w:hAnsi="Arial" w:cs="Arial"/>
          <w:color w:val="000000"/>
          <w:spacing w:val="3"/>
          <w:sz w:val="32"/>
          <w:szCs w:val="32"/>
          <w:lang w:eastAsia="fr-FR"/>
        </w:rPr>
      </w:pPr>
      <w:r w:rsidRPr="00100608">
        <w:rPr>
          <w:rFonts w:ascii="Arial" w:eastAsia="Times New Roman" w:hAnsi="Arial" w:cs="Arial"/>
          <w:color w:val="000000"/>
          <w:spacing w:val="3"/>
          <w:sz w:val="32"/>
          <w:szCs w:val="32"/>
          <w:lang w:eastAsia="fr-FR"/>
        </w:rPr>
        <w:t>SCIENCES ET TECHNOLOGIES DU MANAGEMENT</w:t>
      </w:r>
    </w:p>
    <w:p w:rsidR="00100608" w:rsidRPr="00100608" w:rsidRDefault="00100608" w:rsidP="00C72814">
      <w:pPr>
        <w:widowControl w:val="0"/>
        <w:shd w:val="clear" w:color="auto" w:fill="FFFFFF"/>
        <w:autoSpaceDE w:val="0"/>
        <w:autoSpaceDN w:val="0"/>
        <w:adjustRightInd w:val="0"/>
        <w:spacing w:after="0" w:line="288" w:lineRule="auto"/>
        <w:ind w:left="261"/>
        <w:jc w:val="center"/>
        <w:rPr>
          <w:rFonts w:ascii="Arial" w:eastAsia="Times New Roman" w:hAnsi="Arial" w:cs="Arial"/>
          <w:color w:val="000000"/>
          <w:spacing w:val="3"/>
          <w:sz w:val="32"/>
          <w:szCs w:val="32"/>
          <w:lang w:eastAsia="fr-FR"/>
        </w:rPr>
      </w:pPr>
      <w:r w:rsidRPr="00100608">
        <w:rPr>
          <w:rFonts w:ascii="Arial" w:eastAsia="Times New Roman" w:hAnsi="Arial" w:cs="Arial"/>
          <w:color w:val="000000"/>
          <w:spacing w:val="3"/>
          <w:sz w:val="32"/>
          <w:szCs w:val="32"/>
          <w:lang w:eastAsia="fr-FR"/>
        </w:rPr>
        <w:t xml:space="preserve"> ET DE LA GESTION (STMG)</w:t>
      </w:r>
    </w:p>
    <w:p w:rsidR="00100608" w:rsidRPr="00100608" w:rsidRDefault="00100608" w:rsidP="00100608">
      <w:pPr>
        <w:widowControl w:val="0"/>
        <w:shd w:val="clear" w:color="auto" w:fill="FFFFFF"/>
        <w:autoSpaceDE w:val="0"/>
        <w:autoSpaceDN w:val="0"/>
        <w:adjustRightInd w:val="0"/>
        <w:spacing w:after="0" w:line="240" w:lineRule="auto"/>
        <w:ind w:left="259"/>
        <w:rPr>
          <w:rFonts w:ascii="Arial" w:eastAsia="Times New Roman" w:hAnsi="Arial" w:cs="Arial"/>
          <w:color w:val="000000"/>
          <w:spacing w:val="3"/>
          <w:sz w:val="31"/>
          <w:szCs w:val="31"/>
          <w:lang w:eastAsia="fr-FR"/>
        </w:rPr>
      </w:pPr>
    </w:p>
    <w:p w:rsidR="0069258F" w:rsidRDefault="0069258F" w:rsidP="0069258F">
      <w:pPr>
        <w:widowControl w:val="0"/>
        <w:shd w:val="clear" w:color="auto" w:fill="FFFFFF"/>
        <w:autoSpaceDE w:val="0"/>
        <w:autoSpaceDN w:val="0"/>
        <w:adjustRightInd w:val="0"/>
        <w:ind w:right="7"/>
        <w:jc w:val="center"/>
        <w:rPr>
          <w:rFonts w:ascii="Arial" w:hAnsi="Arial" w:cs="Arial"/>
          <w:b/>
          <w:color w:val="000000"/>
          <w:spacing w:val="6"/>
          <w:sz w:val="32"/>
          <w:szCs w:val="32"/>
        </w:rPr>
      </w:pPr>
      <w:r w:rsidRPr="008F12EB">
        <w:rPr>
          <w:rFonts w:ascii="Arial" w:hAnsi="Arial" w:cs="Arial"/>
          <w:b/>
          <w:color w:val="000000"/>
          <w:spacing w:val="6"/>
          <w:sz w:val="32"/>
          <w:szCs w:val="32"/>
        </w:rPr>
        <w:t>GESTION ET FINANCE</w:t>
      </w:r>
    </w:p>
    <w:p w:rsidR="0069258F" w:rsidRPr="008F12EB" w:rsidRDefault="0069258F" w:rsidP="0069258F">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69258F" w:rsidRDefault="0069258F" w:rsidP="0069258F">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ÉPREUVE DE SPÉCIALITÉ</w:t>
      </w:r>
    </w:p>
    <w:p w:rsidR="0069258F" w:rsidRDefault="0069258F" w:rsidP="0069258F">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PARTIE ÉCRITE</w:t>
      </w: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b/>
          <w:color w:val="000000"/>
          <w:spacing w:val="2"/>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left="259"/>
        <w:rPr>
          <w:rFonts w:ascii="Arial" w:eastAsia="Times New Roman" w:hAnsi="Arial" w:cs="Arial"/>
          <w:color w:val="000000"/>
          <w:spacing w:val="3"/>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right="22"/>
        <w:jc w:val="center"/>
        <w:rPr>
          <w:rFonts w:ascii="Arial" w:eastAsia="Times New Roman" w:hAnsi="Arial" w:cs="Arial"/>
          <w:sz w:val="20"/>
          <w:szCs w:val="20"/>
          <w:lang w:eastAsia="fr-FR"/>
        </w:rPr>
      </w:pPr>
      <w:r w:rsidRPr="00100608">
        <w:rPr>
          <w:rFonts w:ascii="Arial" w:eastAsia="Times New Roman" w:hAnsi="Arial" w:cs="Arial"/>
          <w:b/>
          <w:bCs/>
          <w:color w:val="000000"/>
          <w:spacing w:val="-4"/>
          <w:sz w:val="32"/>
          <w:szCs w:val="32"/>
          <w:lang w:eastAsia="fr-FR"/>
        </w:rPr>
        <w:t xml:space="preserve">SESSION </w:t>
      </w:r>
      <w:r w:rsidR="003A0C74">
        <w:rPr>
          <w:rFonts w:ascii="Arial" w:eastAsia="Times New Roman" w:hAnsi="Arial" w:cs="Arial"/>
          <w:b/>
          <w:bCs/>
          <w:color w:val="000000"/>
          <w:spacing w:val="-4"/>
          <w:sz w:val="32"/>
          <w:szCs w:val="32"/>
          <w:lang w:eastAsia="fr-FR"/>
        </w:rPr>
        <w:t>2017</w:t>
      </w:r>
    </w:p>
    <w:p w:rsidR="00100608" w:rsidRPr="00100608" w:rsidRDefault="00100608" w:rsidP="00100608">
      <w:pPr>
        <w:widowControl w:val="0"/>
        <w:shd w:val="clear" w:color="auto" w:fill="FFFFFF"/>
        <w:autoSpaceDE w:val="0"/>
        <w:autoSpaceDN w:val="0"/>
        <w:adjustRightInd w:val="0"/>
        <w:spacing w:after="0" w:line="240" w:lineRule="auto"/>
        <w:ind w:left="259"/>
        <w:rPr>
          <w:rFonts w:ascii="Arial" w:eastAsia="Times New Roman" w:hAnsi="Arial" w:cs="Arial"/>
          <w:color w:val="000000"/>
          <w:spacing w:val="3"/>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left="259"/>
        <w:rPr>
          <w:rFonts w:ascii="Arial" w:eastAsia="Times New Roman" w:hAnsi="Arial" w:cs="Arial"/>
          <w:color w:val="000000"/>
          <w:spacing w:val="3"/>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left="259"/>
        <w:rPr>
          <w:rFonts w:ascii="Arial" w:eastAsia="Times New Roman" w:hAnsi="Arial" w:cs="Arial"/>
          <w:b/>
          <w:color w:val="000000"/>
          <w:spacing w:val="3"/>
          <w:sz w:val="31"/>
          <w:szCs w:val="31"/>
          <w:lang w:eastAsia="fr-FR"/>
        </w:rPr>
      </w:pPr>
    </w:p>
    <w:p w:rsidR="00100608" w:rsidRPr="00100608" w:rsidRDefault="00100608" w:rsidP="00100608">
      <w:pPr>
        <w:widowControl w:val="0"/>
        <w:shd w:val="clear" w:color="auto" w:fill="FFFFFF"/>
        <w:autoSpaceDE w:val="0"/>
        <w:autoSpaceDN w:val="0"/>
        <w:adjustRightInd w:val="0"/>
        <w:spacing w:after="0" w:line="240" w:lineRule="auto"/>
        <w:ind w:left="396" w:firstLine="1757"/>
        <w:rPr>
          <w:rFonts w:ascii="Arial" w:eastAsia="Times New Roman" w:hAnsi="Arial" w:cs="Arial"/>
          <w:sz w:val="20"/>
          <w:szCs w:val="20"/>
          <w:lang w:eastAsia="fr-FR"/>
        </w:rPr>
      </w:pPr>
    </w:p>
    <w:p w:rsidR="00100608" w:rsidRPr="00100608" w:rsidRDefault="00100608" w:rsidP="00100608">
      <w:pPr>
        <w:widowControl w:val="0"/>
        <w:shd w:val="clear" w:color="auto" w:fill="FFFFFF"/>
        <w:tabs>
          <w:tab w:val="left" w:pos="4111"/>
        </w:tabs>
        <w:autoSpaceDE w:val="0"/>
        <w:autoSpaceDN w:val="0"/>
        <w:adjustRightInd w:val="0"/>
        <w:spacing w:after="0" w:line="240" w:lineRule="auto"/>
        <w:jc w:val="center"/>
        <w:rPr>
          <w:rFonts w:ascii="Arial" w:eastAsia="Times New Roman" w:hAnsi="Arial" w:cs="Arial"/>
          <w:color w:val="000000"/>
          <w:spacing w:val="1"/>
          <w:sz w:val="29"/>
          <w:szCs w:val="29"/>
          <w:lang w:eastAsia="fr-FR"/>
        </w:rPr>
      </w:pPr>
      <w:r w:rsidRPr="00100608">
        <w:rPr>
          <w:rFonts w:ascii="Arial" w:eastAsia="Times New Roman" w:hAnsi="Arial" w:cs="Arial"/>
          <w:color w:val="000000"/>
          <w:spacing w:val="-4"/>
          <w:sz w:val="29"/>
          <w:szCs w:val="29"/>
          <w:lang w:eastAsia="fr-FR"/>
        </w:rPr>
        <w:t>Durée : 4h</w:t>
      </w:r>
      <w:r w:rsidRPr="00100608">
        <w:rPr>
          <w:rFonts w:ascii="Arial" w:eastAsia="Times New Roman" w:hAnsi="Arial" w:cs="Arial"/>
          <w:color w:val="000000"/>
          <w:sz w:val="29"/>
          <w:szCs w:val="29"/>
          <w:lang w:eastAsia="fr-FR"/>
        </w:rPr>
        <w:tab/>
      </w:r>
      <w:r w:rsidRPr="00100608">
        <w:rPr>
          <w:rFonts w:ascii="Arial" w:eastAsia="Times New Roman" w:hAnsi="Arial" w:cs="Arial"/>
          <w:color w:val="000000"/>
          <w:spacing w:val="1"/>
          <w:sz w:val="29"/>
          <w:szCs w:val="29"/>
          <w:lang w:eastAsia="fr-FR"/>
        </w:rPr>
        <w:t>Coefficient : 6</w:t>
      </w:r>
    </w:p>
    <w:p w:rsidR="00100608" w:rsidRPr="00100608" w:rsidRDefault="00100608" w:rsidP="00100608">
      <w:pPr>
        <w:widowControl w:val="0"/>
        <w:shd w:val="clear" w:color="auto" w:fill="FFFFFF"/>
        <w:tabs>
          <w:tab w:val="left" w:pos="7063"/>
        </w:tabs>
        <w:autoSpaceDE w:val="0"/>
        <w:autoSpaceDN w:val="0"/>
        <w:adjustRightInd w:val="0"/>
        <w:spacing w:after="0" w:line="240" w:lineRule="auto"/>
        <w:rPr>
          <w:rFonts w:ascii="Arial" w:eastAsia="Times New Roman" w:hAnsi="Arial" w:cs="Arial"/>
          <w:color w:val="000000"/>
          <w:spacing w:val="1"/>
          <w:sz w:val="29"/>
          <w:szCs w:val="29"/>
          <w:lang w:eastAsia="fr-FR"/>
        </w:rPr>
      </w:pPr>
    </w:p>
    <w:p w:rsidR="00100608" w:rsidRPr="00100608" w:rsidRDefault="00100608" w:rsidP="00100608">
      <w:pPr>
        <w:spacing w:after="0" w:line="240" w:lineRule="auto"/>
        <w:jc w:val="both"/>
        <w:outlineLvl w:val="1"/>
        <w:rPr>
          <w:rFonts w:ascii="Arial" w:eastAsia="Times New Roman" w:hAnsi="Arial" w:cs="Arial"/>
          <w:b/>
          <w:bCs/>
          <w:sz w:val="24"/>
          <w:szCs w:val="24"/>
          <w:u w:val="single"/>
          <w:lang w:eastAsia="fr-FR"/>
        </w:rPr>
      </w:pPr>
      <w:r w:rsidRPr="00100608">
        <w:rPr>
          <w:rFonts w:ascii="Arial" w:eastAsia="Times New Roman" w:hAnsi="Arial" w:cs="Arial"/>
          <w:b/>
          <w:bCs/>
          <w:sz w:val="24"/>
          <w:szCs w:val="24"/>
          <w:u w:val="single"/>
          <w:lang w:eastAsia="fr-FR"/>
        </w:rPr>
        <w:t xml:space="preserve">Documents autorisés </w:t>
      </w:r>
    </w:p>
    <w:p w:rsidR="00100608" w:rsidRPr="00100608" w:rsidRDefault="00100608" w:rsidP="00C72814">
      <w:pPr>
        <w:widowControl w:val="0"/>
        <w:autoSpaceDE w:val="0"/>
        <w:autoSpaceDN w:val="0"/>
        <w:adjustRightInd w:val="0"/>
        <w:spacing w:before="120" w:after="0" w:line="240" w:lineRule="auto"/>
        <w:jc w:val="both"/>
        <w:rPr>
          <w:rFonts w:ascii="Arial" w:eastAsia="Times New Roman" w:hAnsi="Arial" w:cs="Arial"/>
          <w:sz w:val="24"/>
          <w:szCs w:val="24"/>
          <w:lang w:eastAsia="fr-FR"/>
        </w:rPr>
      </w:pPr>
      <w:r w:rsidRPr="00100608">
        <w:rPr>
          <w:rFonts w:ascii="Arial" w:eastAsia="Times New Roman" w:hAnsi="Arial" w:cs="Arial"/>
          <w:sz w:val="24"/>
          <w:szCs w:val="24"/>
          <w:lang w:eastAsia="fr-FR"/>
        </w:rPr>
        <w:tab/>
        <w:t>Liste des comptes du plan comptable général, à l’exclusion de toute autre information.</w:t>
      </w:r>
    </w:p>
    <w:p w:rsidR="00100608" w:rsidRPr="00100608" w:rsidRDefault="00100608" w:rsidP="00100608">
      <w:pPr>
        <w:widowControl w:val="0"/>
        <w:autoSpaceDE w:val="0"/>
        <w:autoSpaceDN w:val="0"/>
        <w:adjustRightInd w:val="0"/>
        <w:spacing w:after="0" w:line="240" w:lineRule="auto"/>
        <w:jc w:val="both"/>
        <w:rPr>
          <w:rFonts w:ascii="Arial" w:eastAsia="Times New Roman" w:hAnsi="Arial" w:cs="Arial"/>
          <w:sz w:val="24"/>
          <w:szCs w:val="24"/>
          <w:lang w:eastAsia="fr-FR"/>
        </w:rPr>
      </w:pPr>
    </w:p>
    <w:p w:rsidR="00100608" w:rsidRPr="00100608" w:rsidRDefault="00100608" w:rsidP="00100608">
      <w:pPr>
        <w:spacing w:after="0" w:line="240" w:lineRule="auto"/>
        <w:jc w:val="both"/>
        <w:outlineLvl w:val="8"/>
        <w:rPr>
          <w:rFonts w:ascii="Arial" w:eastAsia="Times New Roman" w:hAnsi="Arial" w:cs="Arial"/>
          <w:b/>
          <w:bCs/>
          <w:sz w:val="24"/>
          <w:szCs w:val="24"/>
          <w:u w:val="single"/>
          <w:lang w:eastAsia="fr-FR"/>
        </w:rPr>
      </w:pPr>
      <w:r w:rsidRPr="00100608">
        <w:rPr>
          <w:rFonts w:ascii="Arial" w:eastAsia="Times New Roman" w:hAnsi="Arial" w:cs="Arial"/>
          <w:b/>
          <w:bCs/>
          <w:sz w:val="24"/>
          <w:szCs w:val="24"/>
          <w:u w:val="single"/>
          <w:lang w:eastAsia="fr-FR"/>
        </w:rPr>
        <w:t>Matériel autorisé :</w:t>
      </w:r>
    </w:p>
    <w:p w:rsidR="00100608" w:rsidRPr="00100608" w:rsidRDefault="00100608" w:rsidP="00C72814">
      <w:pPr>
        <w:widowControl w:val="0"/>
        <w:autoSpaceDE w:val="0"/>
        <w:autoSpaceDN w:val="0"/>
        <w:adjustRightInd w:val="0"/>
        <w:spacing w:before="120" w:after="0" w:line="240" w:lineRule="auto"/>
        <w:jc w:val="both"/>
        <w:rPr>
          <w:rFonts w:ascii="Arial" w:eastAsia="Times New Roman" w:hAnsi="Arial" w:cs="Arial"/>
          <w:sz w:val="24"/>
          <w:szCs w:val="24"/>
          <w:lang w:eastAsia="fr-FR"/>
        </w:rPr>
      </w:pPr>
      <w:r w:rsidRPr="00100608">
        <w:rPr>
          <w:rFonts w:ascii="Arial" w:eastAsia="Times New Roman" w:hAnsi="Arial" w:cs="Arial"/>
          <w:sz w:val="24"/>
          <w:szCs w:val="24"/>
          <w:lang w:eastAsia="fr-FR"/>
        </w:rPr>
        <w:tab/>
        <w:t>Une calculatrice de poche à fonctionnement autonome, sans imprimante et sans moyen de transmission, à l’exclusion de tout autre élément matériel ou documentaire (circulaire n°99-186 du 16 novembre 1999 ; BOEN n°42).</w:t>
      </w:r>
    </w:p>
    <w:p w:rsidR="00100608" w:rsidRPr="00100608" w:rsidRDefault="00100608" w:rsidP="00100608">
      <w:pPr>
        <w:widowControl w:val="0"/>
        <w:autoSpaceDE w:val="0"/>
        <w:autoSpaceDN w:val="0"/>
        <w:adjustRightInd w:val="0"/>
        <w:spacing w:after="0" w:line="240" w:lineRule="auto"/>
        <w:jc w:val="both"/>
        <w:rPr>
          <w:rFonts w:ascii="Arial" w:eastAsia="Times New Roman" w:hAnsi="Arial" w:cs="Arial"/>
          <w:sz w:val="24"/>
          <w:szCs w:val="24"/>
          <w:lang w:eastAsia="fr-FR"/>
        </w:rPr>
      </w:pPr>
    </w:p>
    <w:p w:rsidR="00100608" w:rsidRPr="00100608" w:rsidRDefault="00100608" w:rsidP="00100608">
      <w:pPr>
        <w:spacing w:after="0" w:line="240" w:lineRule="auto"/>
        <w:jc w:val="both"/>
        <w:outlineLvl w:val="8"/>
        <w:rPr>
          <w:rFonts w:ascii="Arial" w:eastAsia="Times New Roman" w:hAnsi="Arial" w:cs="Arial"/>
          <w:b/>
          <w:bCs/>
          <w:sz w:val="24"/>
          <w:szCs w:val="24"/>
          <w:u w:val="single"/>
          <w:lang w:eastAsia="fr-FR"/>
        </w:rPr>
      </w:pPr>
      <w:r w:rsidRPr="00100608">
        <w:rPr>
          <w:rFonts w:ascii="Arial" w:eastAsia="Times New Roman" w:hAnsi="Arial" w:cs="Arial"/>
          <w:b/>
          <w:bCs/>
          <w:sz w:val="24"/>
          <w:szCs w:val="24"/>
          <w:u w:val="single"/>
          <w:lang w:eastAsia="fr-FR"/>
        </w:rPr>
        <w:t>Annexe (s) à rendre avec la copie:</w:t>
      </w:r>
    </w:p>
    <w:p w:rsidR="00100608" w:rsidRPr="00C72814" w:rsidRDefault="00100608" w:rsidP="00C72814">
      <w:pPr>
        <w:widowControl w:val="0"/>
        <w:autoSpaceDE w:val="0"/>
        <w:autoSpaceDN w:val="0"/>
        <w:adjustRightInd w:val="0"/>
        <w:spacing w:before="120" w:after="0" w:line="240" w:lineRule="auto"/>
        <w:jc w:val="both"/>
        <w:rPr>
          <w:rFonts w:ascii="Arial" w:eastAsia="Times New Roman" w:hAnsi="Arial" w:cs="Arial"/>
          <w:sz w:val="24"/>
          <w:szCs w:val="24"/>
          <w:lang w:eastAsia="fr-FR"/>
        </w:rPr>
      </w:pPr>
      <w:r w:rsidRPr="00C72814">
        <w:rPr>
          <w:rFonts w:ascii="Arial" w:eastAsia="Times New Roman" w:hAnsi="Arial" w:cs="Arial"/>
          <w:sz w:val="24"/>
          <w:szCs w:val="24"/>
          <w:lang w:eastAsia="fr-FR"/>
        </w:rPr>
        <w:tab/>
        <w:t>Annexe A – Page 1</w:t>
      </w:r>
      <w:r w:rsidR="007E0D00">
        <w:rPr>
          <w:rFonts w:ascii="Arial" w:eastAsia="Times New Roman" w:hAnsi="Arial" w:cs="Arial"/>
          <w:sz w:val="24"/>
          <w:szCs w:val="24"/>
          <w:lang w:eastAsia="fr-FR"/>
        </w:rPr>
        <w:t>2</w:t>
      </w:r>
      <w:r w:rsidRPr="00C72814">
        <w:rPr>
          <w:rFonts w:ascii="Arial" w:eastAsia="Times New Roman" w:hAnsi="Arial" w:cs="Arial"/>
          <w:sz w:val="24"/>
          <w:szCs w:val="24"/>
          <w:lang w:eastAsia="fr-FR"/>
        </w:rPr>
        <w:t>/1</w:t>
      </w:r>
      <w:r w:rsidR="007E0D00">
        <w:rPr>
          <w:rFonts w:ascii="Arial" w:eastAsia="Times New Roman" w:hAnsi="Arial" w:cs="Arial"/>
          <w:sz w:val="24"/>
          <w:szCs w:val="24"/>
          <w:lang w:eastAsia="fr-FR"/>
        </w:rPr>
        <w:t>3</w:t>
      </w:r>
      <w:r w:rsidRPr="00C72814">
        <w:rPr>
          <w:rFonts w:ascii="Arial" w:eastAsia="Times New Roman" w:hAnsi="Arial" w:cs="Arial"/>
          <w:sz w:val="24"/>
          <w:szCs w:val="24"/>
          <w:lang w:eastAsia="fr-FR"/>
        </w:rPr>
        <w:t xml:space="preserve"> (fournie en deux exemplaires)</w:t>
      </w:r>
    </w:p>
    <w:p w:rsidR="00100608" w:rsidRPr="00100608" w:rsidRDefault="00100608" w:rsidP="00C72814">
      <w:pPr>
        <w:widowControl w:val="0"/>
        <w:autoSpaceDE w:val="0"/>
        <w:autoSpaceDN w:val="0"/>
        <w:adjustRightInd w:val="0"/>
        <w:spacing w:before="120" w:after="0" w:line="240" w:lineRule="auto"/>
        <w:jc w:val="both"/>
        <w:rPr>
          <w:rFonts w:ascii="Arial" w:eastAsia="Times New Roman" w:hAnsi="Arial" w:cs="Arial"/>
          <w:sz w:val="24"/>
          <w:szCs w:val="24"/>
          <w:lang w:eastAsia="fr-FR"/>
        </w:rPr>
      </w:pPr>
      <w:r w:rsidRPr="00100608">
        <w:rPr>
          <w:rFonts w:ascii="Arial" w:eastAsia="Times New Roman" w:hAnsi="Arial" w:cs="Arial"/>
          <w:sz w:val="24"/>
          <w:szCs w:val="24"/>
          <w:lang w:eastAsia="fr-FR"/>
        </w:rPr>
        <w:tab/>
        <w:t xml:space="preserve">Annexe B </w:t>
      </w:r>
      <w:r w:rsidR="0051753C" w:rsidRPr="00C72814">
        <w:rPr>
          <w:rFonts w:ascii="Arial" w:eastAsia="Times New Roman" w:hAnsi="Arial" w:cs="Arial"/>
          <w:sz w:val="24"/>
          <w:szCs w:val="24"/>
          <w:lang w:eastAsia="fr-FR"/>
        </w:rPr>
        <w:t>–</w:t>
      </w:r>
      <w:r w:rsidRPr="00100608">
        <w:rPr>
          <w:rFonts w:ascii="Arial" w:eastAsia="Times New Roman" w:hAnsi="Arial" w:cs="Arial"/>
          <w:sz w:val="24"/>
          <w:szCs w:val="24"/>
          <w:lang w:eastAsia="fr-FR"/>
        </w:rPr>
        <w:t xml:space="preserve"> Page </w:t>
      </w:r>
      <w:r>
        <w:rPr>
          <w:rFonts w:ascii="Arial" w:eastAsia="Times New Roman" w:hAnsi="Arial" w:cs="Arial"/>
          <w:sz w:val="24"/>
          <w:szCs w:val="24"/>
          <w:lang w:eastAsia="fr-FR"/>
        </w:rPr>
        <w:t>1</w:t>
      </w:r>
      <w:r w:rsidR="007E0D00">
        <w:rPr>
          <w:rFonts w:ascii="Arial" w:eastAsia="Times New Roman" w:hAnsi="Arial" w:cs="Arial"/>
          <w:sz w:val="24"/>
          <w:szCs w:val="24"/>
          <w:lang w:eastAsia="fr-FR"/>
        </w:rPr>
        <w:t>3</w:t>
      </w:r>
      <w:r w:rsidRPr="00100608">
        <w:rPr>
          <w:rFonts w:ascii="Arial" w:eastAsia="Times New Roman" w:hAnsi="Arial" w:cs="Arial"/>
          <w:sz w:val="24"/>
          <w:szCs w:val="24"/>
          <w:lang w:eastAsia="fr-FR"/>
        </w:rPr>
        <w:t>/</w:t>
      </w:r>
      <w:r>
        <w:rPr>
          <w:rFonts w:ascii="Arial" w:eastAsia="Times New Roman" w:hAnsi="Arial" w:cs="Arial"/>
          <w:sz w:val="24"/>
          <w:szCs w:val="24"/>
          <w:lang w:eastAsia="fr-FR"/>
        </w:rPr>
        <w:t>1</w:t>
      </w:r>
      <w:r w:rsidR="007E0D00">
        <w:rPr>
          <w:rFonts w:ascii="Arial" w:eastAsia="Times New Roman" w:hAnsi="Arial" w:cs="Arial"/>
          <w:sz w:val="24"/>
          <w:szCs w:val="24"/>
          <w:lang w:eastAsia="fr-FR"/>
        </w:rPr>
        <w:t>3</w:t>
      </w:r>
      <w:r w:rsidRPr="00100608">
        <w:rPr>
          <w:rFonts w:ascii="Arial" w:eastAsia="Times New Roman" w:hAnsi="Arial" w:cs="Arial"/>
          <w:sz w:val="24"/>
          <w:szCs w:val="24"/>
          <w:lang w:eastAsia="fr-FR"/>
        </w:rPr>
        <w:t xml:space="preserve"> </w:t>
      </w:r>
      <w:r w:rsidRPr="00C72814">
        <w:rPr>
          <w:rFonts w:ascii="Arial" w:eastAsia="Times New Roman" w:hAnsi="Arial" w:cs="Arial"/>
          <w:sz w:val="24"/>
          <w:szCs w:val="24"/>
          <w:lang w:eastAsia="fr-FR"/>
        </w:rPr>
        <w:t>(</w:t>
      </w:r>
      <w:r w:rsidRPr="00100608">
        <w:rPr>
          <w:rFonts w:ascii="Arial" w:eastAsia="Times New Roman" w:hAnsi="Arial" w:cs="Arial"/>
          <w:sz w:val="24"/>
          <w:szCs w:val="24"/>
          <w:lang w:eastAsia="fr-FR"/>
        </w:rPr>
        <w:t>fournie en deux exemplaires)</w:t>
      </w:r>
    </w:p>
    <w:p w:rsidR="005E477F" w:rsidRPr="00100608" w:rsidRDefault="005E477F" w:rsidP="005E477F">
      <w:pPr>
        <w:widowControl w:val="0"/>
        <w:autoSpaceDE w:val="0"/>
        <w:autoSpaceDN w:val="0"/>
        <w:adjustRightInd w:val="0"/>
        <w:spacing w:before="120" w:after="0" w:line="240" w:lineRule="auto"/>
        <w:jc w:val="both"/>
        <w:rPr>
          <w:rFonts w:ascii="Arial" w:eastAsia="Times New Roman" w:hAnsi="Arial" w:cs="Arial"/>
          <w:sz w:val="24"/>
          <w:szCs w:val="24"/>
          <w:lang w:eastAsia="fr-FR"/>
        </w:rPr>
      </w:pPr>
      <w:r w:rsidRPr="00100608">
        <w:rPr>
          <w:rFonts w:ascii="Arial" w:eastAsia="Times New Roman" w:hAnsi="Arial" w:cs="Arial"/>
          <w:sz w:val="24"/>
          <w:szCs w:val="24"/>
          <w:lang w:eastAsia="fr-FR"/>
        </w:rPr>
        <w:tab/>
        <w:t xml:space="preserve">Annexe </w:t>
      </w:r>
      <w:r>
        <w:rPr>
          <w:rFonts w:ascii="Arial" w:eastAsia="Times New Roman" w:hAnsi="Arial" w:cs="Arial"/>
          <w:sz w:val="24"/>
          <w:szCs w:val="24"/>
          <w:lang w:eastAsia="fr-FR"/>
        </w:rPr>
        <w:t>C</w:t>
      </w:r>
      <w:r w:rsidRPr="00100608">
        <w:rPr>
          <w:rFonts w:ascii="Arial" w:eastAsia="Times New Roman" w:hAnsi="Arial" w:cs="Arial"/>
          <w:sz w:val="24"/>
          <w:szCs w:val="24"/>
          <w:lang w:eastAsia="fr-FR"/>
        </w:rPr>
        <w:t xml:space="preserve"> </w:t>
      </w:r>
      <w:r w:rsidRPr="00C72814">
        <w:rPr>
          <w:rFonts w:ascii="Arial" w:eastAsia="Times New Roman" w:hAnsi="Arial" w:cs="Arial"/>
          <w:sz w:val="24"/>
          <w:szCs w:val="24"/>
          <w:lang w:eastAsia="fr-FR"/>
        </w:rPr>
        <w:t>–</w:t>
      </w:r>
      <w:r w:rsidRPr="00100608">
        <w:rPr>
          <w:rFonts w:ascii="Arial" w:eastAsia="Times New Roman" w:hAnsi="Arial" w:cs="Arial"/>
          <w:sz w:val="24"/>
          <w:szCs w:val="24"/>
          <w:lang w:eastAsia="fr-FR"/>
        </w:rPr>
        <w:t xml:space="preserve"> Page </w:t>
      </w:r>
      <w:r>
        <w:rPr>
          <w:rFonts w:ascii="Arial" w:eastAsia="Times New Roman" w:hAnsi="Arial" w:cs="Arial"/>
          <w:sz w:val="24"/>
          <w:szCs w:val="24"/>
          <w:lang w:eastAsia="fr-FR"/>
        </w:rPr>
        <w:t>1</w:t>
      </w:r>
      <w:r w:rsidR="007E0D00">
        <w:rPr>
          <w:rFonts w:ascii="Arial" w:eastAsia="Times New Roman" w:hAnsi="Arial" w:cs="Arial"/>
          <w:sz w:val="24"/>
          <w:szCs w:val="24"/>
          <w:lang w:eastAsia="fr-FR"/>
        </w:rPr>
        <w:t>3</w:t>
      </w:r>
      <w:r w:rsidRPr="00100608">
        <w:rPr>
          <w:rFonts w:ascii="Arial" w:eastAsia="Times New Roman" w:hAnsi="Arial" w:cs="Arial"/>
          <w:sz w:val="24"/>
          <w:szCs w:val="24"/>
          <w:lang w:eastAsia="fr-FR"/>
        </w:rPr>
        <w:t>/</w:t>
      </w:r>
      <w:r>
        <w:rPr>
          <w:rFonts w:ascii="Arial" w:eastAsia="Times New Roman" w:hAnsi="Arial" w:cs="Arial"/>
          <w:sz w:val="24"/>
          <w:szCs w:val="24"/>
          <w:lang w:eastAsia="fr-FR"/>
        </w:rPr>
        <w:t>1</w:t>
      </w:r>
      <w:r w:rsidR="007E0D00">
        <w:rPr>
          <w:rFonts w:ascii="Arial" w:eastAsia="Times New Roman" w:hAnsi="Arial" w:cs="Arial"/>
          <w:sz w:val="24"/>
          <w:szCs w:val="24"/>
          <w:lang w:eastAsia="fr-FR"/>
        </w:rPr>
        <w:t>3</w:t>
      </w:r>
      <w:r w:rsidRPr="00100608">
        <w:rPr>
          <w:rFonts w:ascii="Arial" w:eastAsia="Times New Roman" w:hAnsi="Arial" w:cs="Arial"/>
          <w:sz w:val="24"/>
          <w:szCs w:val="24"/>
          <w:lang w:eastAsia="fr-FR"/>
        </w:rPr>
        <w:t xml:space="preserve"> </w:t>
      </w:r>
      <w:r w:rsidRPr="00C72814">
        <w:rPr>
          <w:rFonts w:ascii="Arial" w:eastAsia="Times New Roman" w:hAnsi="Arial" w:cs="Arial"/>
          <w:sz w:val="24"/>
          <w:szCs w:val="24"/>
          <w:lang w:eastAsia="fr-FR"/>
        </w:rPr>
        <w:t>(</w:t>
      </w:r>
      <w:r w:rsidRPr="00100608">
        <w:rPr>
          <w:rFonts w:ascii="Arial" w:eastAsia="Times New Roman" w:hAnsi="Arial" w:cs="Arial"/>
          <w:sz w:val="24"/>
          <w:szCs w:val="24"/>
          <w:lang w:eastAsia="fr-FR"/>
        </w:rPr>
        <w:t>fournie en deux exemplaires)</w:t>
      </w:r>
    </w:p>
    <w:p w:rsidR="00100608" w:rsidRPr="00100608" w:rsidRDefault="00100608" w:rsidP="00100608">
      <w:pPr>
        <w:widowControl w:val="0"/>
        <w:autoSpaceDE w:val="0"/>
        <w:autoSpaceDN w:val="0"/>
        <w:adjustRightInd w:val="0"/>
        <w:spacing w:after="0" w:line="240" w:lineRule="auto"/>
        <w:rPr>
          <w:rFonts w:ascii="Arial" w:eastAsia="Times New Roman" w:hAnsi="Arial" w:cs="Arial"/>
          <w:sz w:val="20"/>
          <w:szCs w:val="20"/>
          <w:lang w:eastAsia="fr-FR"/>
        </w:rPr>
      </w:pPr>
    </w:p>
    <w:p w:rsidR="00100608" w:rsidRPr="00100608" w:rsidRDefault="00100608" w:rsidP="00100608">
      <w:pPr>
        <w:widowControl w:val="0"/>
        <w:shd w:val="clear" w:color="auto" w:fill="FFFFFF"/>
        <w:tabs>
          <w:tab w:val="left" w:pos="7063"/>
        </w:tabs>
        <w:autoSpaceDE w:val="0"/>
        <w:autoSpaceDN w:val="0"/>
        <w:adjustRightInd w:val="0"/>
        <w:spacing w:after="0" w:line="240" w:lineRule="auto"/>
        <w:rPr>
          <w:rFonts w:ascii="Arial" w:eastAsia="Times New Roman" w:hAnsi="Arial" w:cs="Arial"/>
          <w:sz w:val="24"/>
          <w:szCs w:val="24"/>
          <w:lang w:eastAsia="fr-FR"/>
        </w:rPr>
      </w:pPr>
    </w:p>
    <w:p w:rsidR="00100608" w:rsidRPr="00100608" w:rsidRDefault="00100608" w:rsidP="00C72814">
      <w:pPr>
        <w:widowControl w:val="0"/>
        <w:shd w:val="clear" w:color="auto" w:fill="FFFFFF"/>
        <w:autoSpaceDE w:val="0"/>
        <w:autoSpaceDN w:val="0"/>
        <w:adjustRightInd w:val="0"/>
        <w:spacing w:after="0" w:line="288" w:lineRule="auto"/>
        <w:ind w:right="14"/>
        <w:jc w:val="center"/>
        <w:rPr>
          <w:rFonts w:ascii="Arial" w:eastAsia="Times New Roman" w:hAnsi="Arial" w:cs="Arial"/>
          <w:b/>
          <w:sz w:val="20"/>
          <w:szCs w:val="20"/>
          <w:lang w:eastAsia="fr-FR"/>
        </w:rPr>
      </w:pPr>
      <w:r w:rsidRPr="00100608">
        <w:rPr>
          <w:rFonts w:ascii="Arial" w:eastAsia="Times New Roman" w:hAnsi="Arial" w:cs="Arial"/>
          <w:b/>
          <w:color w:val="000000"/>
          <w:spacing w:val="-4"/>
          <w:sz w:val="26"/>
          <w:szCs w:val="26"/>
          <w:lang w:eastAsia="fr-FR"/>
        </w:rPr>
        <w:t xml:space="preserve">Le </w:t>
      </w:r>
      <w:r w:rsidRPr="00100608">
        <w:rPr>
          <w:rFonts w:ascii="Arial" w:eastAsia="Times New Roman" w:hAnsi="Arial" w:cs="Arial"/>
          <w:b/>
          <w:i/>
          <w:iCs/>
          <w:color w:val="000000"/>
          <w:spacing w:val="-4"/>
          <w:sz w:val="26"/>
          <w:szCs w:val="26"/>
          <w:lang w:eastAsia="fr-FR"/>
        </w:rPr>
        <w:t xml:space="preserve">sujet comporte </w:t>
      </w:r>
      <w:r w:rsidRPr="00100608">
        <w:rPr>
          <w:rFonts w:ascii="Arial" w:eastAsia="Times New Roman" w:hAnsi="Arial" w:cs="Arial"/>
          <w:b/>
          <w:i/>
          <w:iCs/>
          <w:color w:val="000000" w:themeColor="text1"/>
          <w:spacing w:val="-4"/>
          <w:sz w:val="26"/>
          <w:szCs w:val="26"/>
          <w:lang w:eastAsia="fr-FR"/>
        </w:rPr>
        <w:t>1</w:t>
      </w:r>
      <w:r w:rsidR="007E0D00">
        <w:rPr>
          <w:rFonts w:ascii="Arial" w:eastAsia="Times New Roman" w:hAnsi="Arial" w:cs="Arial"/>
          <w:b/>
          <w:i/>
          <w:iCs/>
          <w:color w:val="000000" w:themeColor="text1"/>
          <w:spacing w:val="-4"/>
          <w:sz w:val="26"/>
          <w:szCs w:val="26"/>
          <w:lang w:eastAsia="fr-FR"/>
        </w:rPr>
        <w:t>3</w:t>
      </w:r>
      <w:r w:rsidR="002D3657">
        <w:rPr>
          <w:rFonts w:ascii="Arial" w:eastAsia="Times New Roman" w:hAnsi="Arial" w:cs="Arial"/>
          <w:b/>
          <w:i/>
          <w:iCs/>
          <w:color w:val="000000" w:themeColor="text1"/>
          <w:spacing w:val="-4"/>
          <w:sz w:val="26"/>
          <w:szCs w:val="26"/>
          <w:lang w:eastAsia="fr-FR"/>
        </w:rPr>
        <w:t xml:space="preserve"> </w:t>
      </w:r>
      <w:r w:rsidRPr="00100608">
        <w:rPr>
          <w:rFonts w:ascii="Arial" w:eastAsia="Times New Roman" w:hAnsi="Arial" w:cs="Arial"/>
          <w:b/>
          <w:i/>
          <w:iCs/>
          <w:color w:val="000000"/>
          <w:spacing w:val="-4"/>
          <w:sz w:val="26"/>
          <w:szCs w:val="26"/>
          <w:lang w:eastAsia="fr-FR"/>
        </w:rPr>
        <w:t>pages numérotées 1/</w:t>
      </w:r>
      <w:r w:rsidRPr="00100608">
        <w:rPr>
          <w:rFonts w:ascii="Arial" w:eastAsia="Times New Roman" w:hAnsi="Arial" w:cs="Arial"/>
          <w:b/>
          <w:i/>
          <w:iCs/>
          <w:color w:val="000000" w:themeColor="text1"/>
          <w:spacing w:val="-4"/>
          <w:sz w:val="26"/>
          <w:szCs w:val="26"/>
          <w:lang w:eastAsia="fr-FR"/>
        </w:rPr>
        <w:t>1</w:t>
      </w:r>
      <w:r w:rsidR="007E0D00">
        <w:rPr>
          <w:rFonts w:ascii="Arial" w:eastAsia="Times New Roman" w:hAnsi="Arial" w:cs="Arial"/>
          <w:b/>
          <w:i/>
          <w:iCs/>
          <w:color w:val="000000" w:themeColor="text1"/>
          <w:spacing w:val="-4"/>
          <w:sz w:val="26"/>
          <w:szCs w:val="26"/>
          <w:lang w:eastAsia="fr-FR"/>
        </w:rPr>
        <w:t>3</w:t>
      </w:r>
      <w:r w:rsidR="00536DC6">
        <w:rPr>
          <w:rFonts w:ascii="Arial" w:eastAsia="Times New Roman" w:hAnsi="Arial" w:cs="Arial"/>
          <w:b/>
          <w:i/>
          <w:iCs/>
          <w:color w:val="000000" w:themeColor="text1"/>
          <w:spacing w:val="-4"/>
          <w:sz w:val="26"/>
          <w:szCs w:val="26"/>
          <w:lang w:eastAsia="fr-FR"/>
        </w:rPr>
        <w:t xml:space="preserve"> </w:t>
      </w:r>
      <w:r w:rsidRPr="00100608">
        <w:rPr>
          <w:rFonts w:ascii="Arial" w:eastAsia="Times New Roman" w:hAnsi="Arial" w:cs="Arial"/>
          <w:b/>
          <w:i/>
          <w:iCs/>
          <w:color w:val="000000"/>
          <w:spacing w:val="-4"/>
          <w:sz w:val="26"/>
          <w:szCs w:val="26"/>
          <w:lang w:eastAsia="fr-FR"/>
        </w:rPr>
        <w:t xml:space="preserve">à </w:t>
      </w:r>
      <w:r>
        <w:rPr>
          <w:rFonts w:ascii="Arial" w:eastAsia="Times New Roman" w:hAnsi="Arial" w:cs="Arial"/>
          <w:b/>
          <w:i/>
          <w:iCs/>
          <w:color w:val="000000"/>
          <w:spacing w:val="-4"/>
          <w:sz w:val="26"/>
          <w:szCs w:val="26"/>
          <w:lang w:eastAsia="fr-FR"/>
        </w:rPr>
        <w:t>1</w:t>
      </w:r>
      <w:r w:rsidR="007E0D00">
        <w:rPr>
          <w:rFonts w:ascii="Arial" w:eastAsia="Times New Roman" w:hAnsi="Arial" w:cs="Arial"/>
          <w:b/>
          <w:i/>
          <w:iCs/>
          <w:color w:val="000000"/>
          <w:spacing w:val="-4"/>
          <w:sz w:val="26"/>
          <w:szCs w:val="26"/>
          <w:lang w:eastAsia="fr-FR"/>
        </w:rPr>
        <w:t>3</w:t>
      </w:r>
      <w:r w:rsidRPr="00100608">
        <w:rPr>
          <w:rFonts w:ascii="Arial" w:eastAsia="Times New Roman" w:hAnsi="Arial" w:cs="Arial"/>
          <w:b/>
          <w:i/>
          <w:iCs/>
          <w:color w:val="000000"/>
          <w:spacing w:val="-4"/>
          <w:sz w:val="26"/>
          <w:szCs w:val="26"/>
          <w:lang w:eastAsia="fr-FR"/>
        </w:rPr>
        <w:t>/</w:t>
      </w:r>
      <w:r>
        <w:rPr>
          <w:rFonts w:ascii="Arial" w:eastAsia="Times New Roman" w:hAnsi="Arial" w:cs="Arial"/>
          <w:b/>
          <w:i/>
          <w:iCs/>
          <w:color w:val="000000"/>
          <w:spacing w:val="-4"/>
          <w:sz w:val="26"/>
          <w:szCs w:val="26"/>
          <w:lang w:eastAsia="fr-FR"/>
        </w:rPr>
        <w:t>1</w:t>
      </w:r>
      <w:r w:rsidR="007E0D00">
        <w:rPr>
          <w:rFonts w:ascii="Arial" w:eastAsia="Times New Roman" w:hAnsi="Arial" w:cs="Arial"/>
          <w:b/>
          <w:i/>
          <w:iCs/>
          <w:color w:val="000000"/>
          <w:spacing w:val="-4"/>
          <w:sz w:val="26"/>
          <w:szCs w:val="26"/>
          <w:lang w:eastAsia="fr-FR"/>
        </w:rPr>
        <w:t>3</w:t>
      </w:r>
    </w:p>
    <w:p w:rsidR="00100608" w:rsidRPr="00100608" w:rsidRDefault="00100608" w:rsidP="00C72814">
      <w:pPr>
        <w:widowControl w:val="0"/>
        <w:autoSpaceDE w:val="0"/>
        <w:autoSpaceDN w:val="0"/>
        <w:adjustRightInd w:val="0"/>
        <w:spacing w:after="0" w:line="288" w:lineRule="auto"/>
        <w:jc w:val="center"/>
        <w:rPr>
          <w:rFonts w:ascii="Arial" w:eastAsia="Times New Roman" w:hAnsi="Arial" w:cs="Arial"/>
          <w:b/>
          <w:sz w:val="24"/>
          <w:szCs w:val="24"/>
          <w:lang w:eastAsia="fr-FR"/>
        </w:rPr>
      </w:pPr>
      <w:r w:rsidRPr="00100608">
        <w:rPr>
          <w:rFonts w:ascii="Arial" w:eastAsia="Times New Roman" w:hAnsi="Arial" w:cs="Arial"/>
          <w:b/>
          <w:sz w:val="24"/>
          <w:szCs w:val="24"/>
          <w:lang w:eastAsia="fr-FR"/>
        </w:rPr>
        <w:t>Il vous est demandé de vérifier que le sujet est complet</w:t>
      </w:r>
    </w:p>
    <w:p w:rsidR="00100608" w:rsidRPr="00100608" w:rsidRDefault="00C72814" w:rsidP="00C72814">
      <w:pPr>
        <w:widowControl w:val="0"/>
        <w:autoSpaceDE w:val="0"/>
        <w:autoSpaceDN w:val="0"/>
        <w:adjustRightInd w:val="0"/>
        <w:spacing w:after="0" w:line="288"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dès</w:t>
      </w:r>
      <w:r w:rsidR="00100608" w:rsidRPr="00100608">
        <w:rPr>
          <w:rFonts w:ascii="Arial" w:eastAsia="Times New Roman" w:hAnsi="Arial" w:cs="Arial"/>
          <w:b/>
          <w:sz w:val="24"/>
          <w:szCs w:val="24"/>
          <w:lang w:eastAsia="fr-FR"/>
        </w:rPr>
        <w:t xml:space="preserve"> sa mise à votre disposition.</w:t>
      </w: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i/>
          <w:iCs/>
          <w:color w:val="000000"/>
          <w:spacing w:val="-4"/>
          <w:sz w:val="26"/>
          <w:szCs w:val="26"/>
          <w:lang w:eastAsia="fr-FR"/>
        </w:rPr>
      </w:pPr>
    </w:p>
    <w:p w:rsidR="007264E0" w:rsidRPr="00F75D30" w:rsidRDefault="007264E0">
      <w:pPr>
        <w:rPr>
          <w:rFonts w:ascii="Arial" w:hAnsi="Arial" w:cs="Arial"/>
          <w:sz w:val="24"/>
          <w:szCs w:val="24"/>
        </w:rPr>
      </w:pPr>
      <w:r w:rsidRPr="00F75D30">
        <w:rPr>
          <w:rFonts w:ascii="Arial" w:hAnsi="Arial" w:cs="Arial"/>
          <w:sz w:val="24"/>
          <w:szCs w:val="24"/>
        </w:rPr>
        <w:br w:type="page"/>
      </w:r>
    </w:p>
    <w:p w:rsidR="00100608" w:rsidRPr="00100608" w:rsidRDefault="00100608" w:rsidP="00100608">
      <w:pPr>
        <w:widowControl w:val="0"/>
        <w:shd w:val="clear" w:color="auto" w:fill="FFFFFF"/>
        <w:autoSpaceDE w:val="0"/>
        <w:autoSpaceDN w:val="0"/>
        <w:adjustRightInd w:val="0"/>
        <w:spacing w:after="0" w:line="240" w:lineRule="auto"/>
        <w:ind w:right="7"/>
        <w:jc w:val="center"/>
        <w:rPr>
          <w:rFonts w:ascii="Arial" w:eastAsia="Times New Roman" w:hAnsi="Arial" w:cs="Arial"/>
          <w:lang w:eastAsia="fr-FR"/>
        </w:rPr>
      </w:pPr>
    </w:p>
    <w:p w:rsidR="00100608" w:rsidRPr="00100608" w:rsidRDefault="00100608" w:rsidP="00100608">
      <w:pPr>
        <w:pBdr>
          <w:top w:val="single" w:sz="4" w:space="1" w:color="auto"/>
        </w:pBdr>
        <w:shd w:val="clear" w:color="auto" w:fill="FFFFFF"/>
        <w:spacing w:before="274" w:after="0" w:line="250" w:lineRule="exact"/>
        <w:ind w:right="67"/>
        <w:rPr>
          <w:rFonts w:ascii="Arial" w:eastAsia="Times New Roman" w:hAnsi="Arial" w:cs="Arial"/>
          <w:sz w:val="24"/>
          <w:szCs w:val="24"/>
          <w:lang w:eastAsia="fr-FR"/>
        </w:rPr>
      </w:pPr>
    </w:p>
    <w:p w:rsidR="00100608" w:rsidRPr="00100608" w:rsidRDefault="00100608" w:rsidP="00100608">
      <w:pPr>
        <w:shd w:val="clear" w:color="auto" w:fill="FFFFFF"/>
        <w:spacing w:after="0" w:line="250" w:lineRule="exact"/>
        <w:ind w:left="6" w:right="2036" w:firstLine="2121"/>
        <w:jc w:val="both"/>
        <w:rPr>
          <w:rFonts w:ascii="Arial" w:eastAsia="Times New Roman" w:hAnsi="Arial" w:cs="Arial"/>
          <w:i/>
          <w:lang w:eastAsia="fr-FR"/>
        </w:rPr>
      </w:pPr>
      <w:r w:rsidRPr="00100608">
        <w:rPr>
          <w:rFonts w:ascii="Arial" w:eastAsia="Times New Roman" w:hAnsi="Arial" w:cs="Arial"/>
          <w:i/>
          <w:lang w:eastAsia="fr-FR"/>
        </w:rPr>
        <w:t>Le sujet comporte deux parties indépendantes :</w:t>
      </w:r>
    </w:p>
    <w:p w:rsidR="00100608" w:rsidRPr="00100608" w:rsidRDefault="00100608" w:rsidP="00100608">
      <w:pPr>
        <w:shd w:val="clear" w:color="auto" w:fill="FFFFFF"/>
        <w:tabs>
          <w:tab w:val="left" w:leader="dot" w:pos="8774"/>
          <w:tab w:val="left" w:pos="9180"/>
        </w:tabs>
        <w:spacing w:after="0" w:line="250" w:lineRule="exact"/>
        <w:ind w:left="14"/>
        <w:rPr>
          <w:rFonts w:ascii="Arial" w:eastAsia="Times New Roman" w:hAnsi="Arial" w:cs="Arial"/>
          <w:lang w:eastAsia="fr-FR"/>
        </w:rPr>
      </w:pPr>
      <w:r w:rsidRPr="00100608">
        <w:rPr>
          <w:rFonts w:ascii="Arial" w:eastAsia="Times New Roman" w:hAnsi="Arial" w:cs="Arial"/>
          <w:lang w:eastAsia="fr-FR"/>
        </w:rPr>
        <w:t>Sommaire</w:t>
      </w:r>
      <w:r w:rsidRPr="00100608">
        <w:rPr>
          <w:rFonts w:ascii="Arial" w:eastAsia="Times New Roman" w:hAnsi="Arial" w:cs="Arial"/>
          <w:lang w:eastAsia="fr-FR"/>
        </w:rPr>
        <w:tab/>
      </w:r>
      <w:r w:rsidRPr="00100608">
        <w:rPr>
          <w:rFonts w:ascii="Arial" w:eastAsia="Times New Roman" w:hAnsi="Arial" w:cs="Arial"/>
          <w:lang w:eastAsia="fr-FR"/>
        </w:rPr>
        <w:tab/>
      </w:r>
      <w:r w:rsidRPr="00100608">
        <w:rPr>
          <w:rFonts w:ascii="Arial" w:eastAsia="Times New Roman" w:hAnsi="Arial" w:cs="Arial"/>
          <w:spacing w:val="-6"/>
          <w:lang w:eastAsia="fr-FR"/>
        </w:rPr>
        <w:t>p 2</w:t>
      </w:r>
    </w:p>
    <w:p w:rsidR="00100608" w:rsidRPr="00100608" w:rsidRDefault="00100608" w:rsidP="00100608">
      <w:pPr>
        <w:shd w:val="clear" w:color="auto" w:fill="FFFFFF"/>
        <w:tabs>
          <w:tab w:val="left" w:leader="dot" w:pos="7670"/>
          <w:tab w:val="left" w:pos="9180"/>
        </w:tabs>
        <w:spacing w:after="0" w:line="250" w:lineRule="exact"/>
        <w:ind w:left="10"/>
        <w:rPr>
          <w:rFonts w:ascii="Arial" w:eastAsia="Times New Roman" w:hAnsi="Arial" w:cs="Arial"/>
          <w:b/>
          <w:sz w:val="24"/>
          <w:szCs w:val="24"/>
          <w:lang w:eastAsia="fr-FR"/>
        </w:rPr>
      </w:pPr>
    </w:p>
    <w:p w:rsidR="00100608" w:rsidRPr="00100608" w:rsidRDefault="00100608" w:rsidP="00C72814">
      <w:pPr>
        <w:shd w:val="clear" w:color="auto" w:fill="FFFFFF"/>
        <w:tabs>
          <w:tab w:val="left" w:leader="dot" w:pos="7670"/>
          <w:tab w:val="left" w:pos="9180"/>
        </w:tabs>
        <w:spacing w:after="0" w:line="288" w:lineRule="auto"/>
        <w:ind w:left="10"/>
        <w:rPr>
          <w:rFonts w:ascii="Arial" w:eastAsia="Times New Roman" w:hAnsi="Arial" w:cs="Arial"/>
          <w:b/>
          <w:sz w:val="24"/>
          <w:szCs w:val="24"/>
          <w:lang w:eastAsia="fr-FR"/>
        </w:rPr>
      </w:pPr>
      <w:r w:rsidRPr="00100608">
        <w:rPr>
          <w:rFonts w:ascii="Arial" w:eastAsia="Times New Roman" w:hAnsi="Arial" w:cs="Arial"/>
          <w:b/>
          <w:sz w:val="24"/>
          <w:szCs w:val="24"/>
          <w:lang w:eastAsia="fr-FR"/>
        </w:rPr>
        <w:t>PREMIÈRE PARTIE (</w:t>
      </w:r>
      <w:r w:rsidRPr="00100608">
        <w:rPr>
          <w:rFonts w:ascii="Arial" w:eastAsia="Times New Roman" w:hAnsi="Arial" w:cs="Arial"/>
          <w:b/>
          <w:color w:val="000000" w:themeColor="text1"/>
          <w:sz w:val="24"/>
          <w:szCs w:val="24"/>
          <w:lang w:eastAsia="fr-FR"/>
        </w:rPr>
        <w:t>9</w:t>
      </w:r>
      <w:r w:rsidR="00E677E4">
        <w:rPr>
          <w:rFonts w:ascii="Arial" w:eastAsia="Times New Roman" w:hAnsi="Arial" w:cs="Arial"/>
          <w:b/>
          <w:color w:val="000000" w:themeColor="text1"/>
          <w:sz w:val="24"/>
          <w:szCs w:val="24"/>
          <w:lang w:eastAsia="fr-FR"/>
        </w:rPr>
        <w:t>0</w:t>
      </w:r>
      <w:r w:rsidRPr="00100608">
        <w:rPr>
          <w:rFonts w:ascii="Arial" w:eastAsia="Times New Roman" w:hAnsi="Arial" w:cs="Arial"/>
          <w:b/>
          <w:color w:val="000000" w:themeColor="text1"/>
          <w:sz w:val="24"/>
          <w:szCs w:val="24"/>
          <w:lang w:eastAsia="fr-FR"/>
        </w:rPr>
        <w:t xml:space="preserve"> </w:t>
      </w:r>
      <w:r w:rsidRPr="00100608">
        <w:rPr>
          <w:rFonts w:ascii="Arial" w:eastAsia="Times New Roman" w:hAnsi="Arial" w:cs="Arial"/>
          <w:b/>
          <w:sz w:val="24"/>
          <w:szCs w:val="24"/>
          <w:lang w:eastAsia="fr-FR"/>
        </w:rPr>
        <w:t>points)</w:t>
      </w:r>
    </w:p>
    <w:p w:rsidR="00100608" w:rsidRPr="00126BF5" w:rsidRDefault="00100608" w:rsidP="00C72814">
      <w:pPr>
        <w:shd w:val="clear" w:color="auto" w:fill="FFFFFF"/>
        <w:tabs>
          <w:tab w:val="left" w:leader="dot" w:pos="8779"/>
          <w:tab w:val="left" w:pos="9180"/>
        </w:tabs>
        <w:spacing w:after="0" w:line="288" w:lineRule="auto"/>
        <w:ind w:left="10"/>
        <w:rPr>
          <w:rFonts w:ascii="Arial" w:eastAsia="Times New Roman" w:hAnsi="Arial" w:cs="Arial"/>
          <w:b/>
          <w:sz w:val="24"/>
          <w:szCs w:val="24"/>
          <w:lang w:eastAsia="fr-FR"/>
        </w:rPr>
      </w:pPr>
      <w:r w:rsidRPr="00126BF5">
        <w:rPr>
          <w:rFonts w:ascii="Arial" w:eastAsia="Times New Roman" w:hAnsi="Arial" w:cs="Arial"/>
          <w:b/>
          <w:sz w:val="24"/>
          <w:szCs w:val="24"/>
          <w:lang w:eastAsia="fr-FR"/>
        </w:rPr>
        <w:t>Présentation</w:t>
      </w:r>
      <w:r w:rsidRPr="00126BF5">
        <w:rPr>
          <w:rFonts w:ascii="Arial" w:eastAsia="Times New Roman" w:hAnsi="Arial" w:cs="Arial"/>
          <w:b/>
          <w:sz w:val="24"/>
          <w:szCs w:val="24"/>
          <w:lang w:eastAsia="fr-FR"/>
        </w:rPr>
        <w:tab/>
      </w:r>
      <w:r w:rsidRPr="00126BF5">
        <w:rPr>
          <w:rFonts w:ascii="Arial" w:eastAsia="Times New Roman" w:hAnsi="Arial" w:cs="Arial"/>
          <w:b/>
          <w:sz w:val="24"/>
          <w:szCs w:val="24"/>
          <w:lang w:eastAsia="fr-FR"/>
        </w:rPr>
        <w:tab/>
      </w:r>
      <w:r w:rsidRPr="00C72814">
        <w:rPr>
          <w:rFonts w:ascii="Arial" w:eastAsia="Times New Roman" w:hAnsi="Arial" w:cs="Arial"/>
          <w:spacing w:val="-2"/>
          <w:sz w:val="24"/>
          <w:szCs w:val="24"/>
          <w:lang w:eastAsia="fr-FR"/>
        </w:rPr>
        <w:t>p 3</w:t>
      </w:r>
    </w:p>
    <w:p w:rsidR="00100608" w:rsidRPr="00126BF5" w:rsidRDefault="00100608" w:rsidP="00C72814">
      <w:pPr>
        <w:shd w:val="clear" w:color="auto" w:fill="FFFFFF"/>
        <w:tabs>
          <w:tab w:val="left" w:leader="dot" w:pos="7670"/>
          <w:tab w:val="left" w:pos="9180"/>
        </w:tabs>
        <w:spacing w:after="0" w:line="288" w:lineRule="auto"/>
        <w:rPr>
          <w:rFonts w:ascii="Arial" w:eastAsia="Times New Roman" w:hAnsi="Arial" w:cs="Arial"/>
          <w:b/>
          <w:sz w:val="24"/>
          <w:szCs w:val="24"/>
          <w:lang w:eastAsia="fr-FR"/>
        </w:rPr>
      </w:pPr>
      <w:r w:rsidRPr="00126BF5">
        <w:rPr>
          <w:rFonts w:ascii="Arial" w:eastAsia="Times New Roman" w:hAnsi="Arial" w:cs="Arial"/>
          <w:b/>
          <w:sz w:val="24"/>
          <w:szCs w:val="24"/>
          <w:lang w:eastAsia="fr-FR"/>
        </w:rPr>
        <w:t xml:space="preserve">DOSSIER 1 – </w:t>
      </w:r>
      <w:r w:rsidR="007D1034">
        <w:rPr>
          <w:rFonts w:ascii="Arial" w:eastAsia="Times New Roman" w:hAnsi="Arial" w:cs="Arial"/>
          <w:b/>
          <w:sz w:val="24"/>
          <w:szCs w:val="24"/>
          <w:lang w:eastAsia="fr-FR"/>
        </w:rPr>
        <w:t>Analyse du système d’information comptable</w:t>
      </w:r>
      <w:r w:rsidRPr="00126BF5">
        <w:rPr>
          <w:rFonts w:ascii="Arial" w:eastAsia="Times New Roman" w:hAnsi="Arial" w:cs="Arial"/>
          <w:b/>
          <w:sz w:val="24"/>
          <w:szCs w:val="24"/>
          <w:lang w:eastAsia="fr-FR"/>
        </w:rPr>
        <w:tab/>
        <w:t>(</w:t>
      </w:r>
      <w:r w:rsidR="007D1034">
        <w:rPr>
          <w:rFonts w:ascii="Arial" w:eastAsia="Times New Roman" w:hAnsi="Arial" w:cs="Arial"/>
          <w:b/>
          <w:sz w:val="24"/>
          <w:szCs w:val="24"/>
          <w:lang w:eastAsia="fr-FR"/>
        </w:rPr>
        <w:t>2</w:t>
      </w:r>
      <w:r w:rsidR="00E677E4">
        <w:rPr>
          <w:rFonts w:ascii="Arial" w:eastAsia="Times New Roman" w:hAnsi="Arial" w:cs="Arial"/>
          <w:b/>
          <w:sz w:val="24"/>
          <w:szCs w:val="24"/>
          <w:lang w:eastAsia="fr-FR"/>
        </w:rPr>
        <w:t>1</w:t>
      </w:r>
      <w:r w:rsidRPr="00126BF5">
        <w:rPr>
          <w:rFonts w:ascii="Arial" w:eastAsia="Times New Roman" w:hAnsi="Arial" w:cs="Arial"/>
          <w:b/>
          <w:color w:val="000000" w:themeColor="text1"/>
          <w:sz w:val="24"/>
          <w:szCs w:val="24"/>
          <w:lang w:eastAsia="fr-FR"/>
        </w:rPr>
        <w:t xml:space="preserve"> </w:t>
      </w:r>
      <w:r w:rsidRPr="00126BF5">
        <w:rPr>
          <w:rFonts w:ascii="Arial" w:eastAsia="Times New Roman" w:hAnsi="Arial" w:cs="Arial"/>
          <w:b/>
          <w:spacing w:val="-1"/>
          <w:sz w:val="24"/>
          <w:szCs w:val="24"/>
          <w:lang w:eastAsia="fr-FR"/>
        </w:rPr>
        <w:t>points)</w:t>
      </w:r>
      <w:r w:rsidRPr="00126BF5">
        <w:rPr>
          <w:rFonts w:ascii="Arial" w:eastAsia="Times New Roman" w:hAnsi="Arial" w:cs="Arial"/>
          <w:b/>
          <w:sz w:val="24"/>
          <w:szCs w:val="24"/>
          <w:lang w:eastAsia="fr-FR"/>
        </w:rPr>
        <w:tab/>
      </w:r>
      <w:r w:rsidRPr="00C72814">
        <w:rPr>
          <w:rFonts w:ascii="Arial" w:eastAsia="Times New Roman" w:hAnsi="Arial" w:cs="Arial"/>
          <w:spacing w:val="-3"/>
          <w:sz w:val="24"/>
          <w:szCs w:val="24"/>
          <w:lang w:eastAsia="fr-FR"/>
        </w:rPr>
        <w:t>p 4</w:t>
      </w:r>
    </w:p>
    <w:p w:rsidR="00100608" w:rsidRPr="00126BF5" w:rsidRDefault="00100608" w:rsidP="00C72814">
      <w:pPr>
        <w:shd w:val="clear" w:color="auto" w:fill="FFFFFF"/>
        <w:tabs>
          <w:tab w:val="left" w:leader="dot" w:pos="7670"/>
          <w:tab w:val="left" w:pos="9180"/>
        </w:tabs>
        <w:spacing w:after="0" w:line="288" w:lineRule="auto"/>
        <w:ind w:left="14"/>
        <w:rPr>
          <w:rFonts w:ascii="Arial" w:eastAsia="Times New Roman" w:hAnsi="Arial" w:cs="Arial"/>
          <w:b/>
          <w:color w:val="000000" w:themeColor="text1"/>
          <w:sz w:val="24"/>
          <w:szCs w:val="24"/>
          <w:lang w:eastAsia="fr-FR"/>
        </w:rPr>
      </w:pPr>
      <w:r w:rsidRPr="00126BF5">
        <w:rPr>
          <w:rFonts w:ascii="Arial" w:eastAsia="Times New Roman" w:hAnsi="Arial" w:cs="Arial"/>
          <w:b/>
          <w:sz w:val="24"/>
          <w:szCs w:val="24"/>
          <w:lang w:eastAsia="fr-FR"/>
        </w:rPr>
        <w:t xml:space="preserve">DOSSIER 2 </w:t>
      </w:r>
      <w:r w:rsidRPr="00126BF5">
        <w:rPr>
          <w:rFonts w:ascii="Arial" w:eastAsia="Times New Roman" w:hAnsi="Arial" w:cs="Arial"/>
          <w:b/>
          <w:color w:val="000000" w:themeColor="text1"/>
          <w:sz w:val="24"/>
          <w:szCs w:val="24"/>
          <w:lang w:eastAsia="fr-FR"/>
        </w:rPr>
        <w:t xml:space="preserve">– </w:t>
      </w:r>
      <w:r w:rsidR="007D1034">
        <w:rPr>
          <w:rFonts w:ascii="Arial" w:eastAsia="Times New Roman" w:hAnsi="Arial" w:cs="Arial"/>
          <w:b/>
          <w:color w:val="000000" w:themeColor="text1"/>
          <w:sz w:val="24"/>
          <w:szCs w:val="24"/>
          <w:lang w:eastAsia="fr-FR"/>
        </w:rPr>
        <w:t>Étude d</w:t>
      </w:r>
      <w:r w:rsidRPr="00126BF5">
        <w:rPr>
          <w:rFonts w:ascii="Arial" w:eastAsia="Times New Roman" w:hAnsi="Arial" w:cs="Arial"/>
          <w:b/>
          <w:color w:val="000000" w:themeColor="text1"/>
          <w:sz w:val="24"/>
          <w:szCs w:val="24"/>
          <w:lang w:eastAsia="fr-FR"/>
        </w:rPr>
        <w:t>’</w:t>
      </w:r>
      <w:r w:rsidR="007D1034">
        <w:rPr>
          <w:rFonts w:ascii="Arial" w:eastAsia="Times New Roman" w:hAnsi="Arial" w:cs="Arial"/>
          <w:b/>
          <w:color w:val="000000" w:themeColor="text1"/>
          <w:sz w:val="24"/>
          <w:szCs w:val="24"/>
          <w:lang w:eastAsia="fr-FR"/>
        </w:rPr>
        <w:t xml:space="preserve">un </w:t>
      </w:r>
      <w:r w:rsidRPr="00126BF5">
        <w:rPr>
          <w:rFonts w:ascii="Arial" w:eastAsia="Times New Roman" w:hAnsi="Arial" w:cs="Arial"/>
          <w:b/>
          <w:color w:val="000000" w:themeColor="text1"/>
          <w:sz w:val="24"/>
          <w:szCs w:val="24"/>
          <w:lang w:eastAsia="fr-FR"/>
        </w:rPr>
        <w:t xml:space="preserve">investissement et </w:t>
      </w:r>
      <w:r w:rsidR="007D1034">
        <w:rPr>
          <w:rFonts w:ascii="Arial" w:eastAsia="Times New Roman" w:hAnsi="Arial" w:cs="Arial"/>
          <w:b/>
          <w:color w:val="000000" w:themeColor="text1"/>
          <w:sz w:val="24"/>
          <w:szCs w:val="24"/>
          <w:lang w:eastAsia="fr-FR"/>
        </w:rPr>
        <w:t xml:space="preserve">de </w:t>
      </w:r>
      <w:r w:rsidRPr="00126BF5">
        <w:rPr>
          <w:rFonts w:ascii="Arial" w:eastAsia="Times New Roman" w:hAnsi="Arial" w:cs="Arial"/>
          <w:b/>
          <w:color w:val="000000" w:themeColor="text1"/>
          <w:sz w:val="24"/>
          <w:szCs w:val="24"/>
          <w:lang w:eastAsia="fr-FR"/>
        </w:rPr>
        <w:t xml:space="preserve">son financement </w:t>
      </w:r>
      <w:r w:rsidRPr="00126BF5">
        <w:rPr>
          <w:rFonts w:ascii="Arial" w:eastAsia="Times New Roman" w:hAnsi="Arial" w:cs="Arial"/>
          <w:b/>
          <w:color w:val="000000" w:themeColor="text1"/>
          <w:sz w:val="24"/>
          <w:szCs w:val="24"/>
          <w:lang w:eastAsia="fr-FR"/>
        </w:rPr>
        <w:tab/>
        <w:t>(</w:t>
      </w:r>
      <w:r w:rsidR="00E677E4">
        <w:rPr>
          <w:rFonts w:ascii="Arial" w:eastAsia="Times New Roman" w:hAnsi="Arial" w:cs="Arial"/>
          <w:b/>
          <w:color w:val="000000" w:themeColor="text1"/>
          <w:sz w:val="24"/>
          <w:szCs w:val="24"/>
          <w:lang w:eastAsia="fr-FR"/>
        </w:rPr>
        <w:t>31</w:t>
      </w:r>
      <w:r w:rsidRPr="00126BF5">
        <w:rPr>
          <w:rFonts w:ascii="Arial" w:eastAsia="Times New Roman" w:hAnsi="Arial" w:cs="Arial"/>
          <w:b/>
          <w:color w:val="000000" w:themeColor="text1"/>
          <w:sz w:val="24"/>
          <w:szCs w:val="24"/>
          <w:lang w:eastAsia="fr-FR"/>
        </w:rPr>
        <w:t xml:space="preserve"> </w:t>
      </w:r>
      <w:r w:rsidRPr="00126BF5">
        <w:rPr>
          <w:rFonts w:ascii="Arial" w:eastAsia="Times New Roman" w:hAnsi="Arial" w:cs="Arial"/>
          <w:b/>
          <w:color w:val="000000" w:themeColor="text1"/>
          <w:spacing w:val="-1"/>
          <w:sz w:val="24"/>
          <w:szCs w:val="24"/>
          <w:lang w:eastAsia="fr-FR"/>
        </w:rPr>
        <w:t>points)</w:t>
      </w:r>
      <w:r w:rsidRPr="00126BF5">
        <w:rPr>
          <w:rFonts w:ascii="Arial" w:eastAsia="Times New Roman" w:hAnsi="Arial" w:cs="Arial"/>
          <w:b/>
          <w:color w:val="000000" w:themeColor="text1"/>
          <w:sz w:val="24"/>
          <w:szCs w:val="24"/>
          <w:lang w:eastAsia="fr-FR"/>
        </w:rPr>
        <w:tab/>
      </w:r>
      <w:r w:rsidRPr="00C72814">
        <w:rPr>
          <w:rFonts w:ascii="Arial" w:eastAsia="Times New Roman" w:hAnsi="Arial" w:cs="Arial"/>
          <w:color w:val="000000" w:themeColor="text1"/>
          <w:spacing w:val="-3"/>
          <w:sz w:val="24"/>
          <w:szCs w:val="24"/>
          <w:lang w:eastAsia="fr-FR"/>
        </w:rPr>
        <w:t>p 5</w:t>
      </w:r>
    </w:p>
    <w:p w:rsidR="00100608" w:rsidRPr="00126BF5" w:rsidRDefault="00100608" w:rsidP="00C72814">
      <w:pPr>
        <w:pBdr>
          <w:bottom w:val="single" w:sz="4" w:space="1" w:color="auto"/>
        </w:pBdr>
        <w:shd w:val="clear" w:color="auto" w:fill="FFFFFF"/>
        <w:tabs>
          <w:tab w:val="left" w:leader="dot" w:pos="7670"/>
          <w:tab w:val="left" w:pos="9180"/>
        </w:tabs>
        <w:spacing w:after="0" w:line="288" w:lineRule="auto"/>
        <w:ind w:left="5"/>
        <w:rPr>
          <w:rFonts w:ascii="Arial" w:eastAsia="Times New Roman" w:hAnsi="Arial" w:cs="Arial"/>
          <w:b/>
          <w:color w:val="000000" w:themeColor="text1"/>
          <w:spacing w:val="-3"/>
          <w:sz w:val="24"/>
          <w:szCs w:val="24"/>
          <w:lang w:eastAsia="fr-FR"/>
        </w:rPr>
      </w:pPr>
      <w:r w:rsidRPr="00126BF5">
        <w:rPr>
          <w:rFonts w:ascii="Arial" w:eastAsia="Times New Roman" w:hAnsi="Arial" w:cs="Arial"/>
          <w:b/>
          <w:color w:val="000000" w:themeColor="text1"/>
          <w:sz w:val="24"/>
          <w:szCs w:val="24"/>
          <w:lang w:eastAsia="fr-FR"/>
        </w:rPr>
        <w:t xml:space="preserve">DOSSIER 3 – </w:t>
      </w:r>
      <w:r w:rsidR="007D1034">
        <w:rPr>
          <w:rFonts w:ascii="Arial" w:eastAsia="Times New Roman" w:hAnsi="Arial" w:cs="Arial"/>
          <w:b/>
          <w:color w:val="000000" w:themeColor="text1"/>
          <w:sz w:val="24"/>
          <w:szCs w:val="24"/>
          <w:lang w:eastAsia="fr-FR"/>
        </w:rPr>
        <w:t xml:space="preserve">Analyse prévisionnelle de la </w:t>
      </w:r>
      <w:r w:rsidR="004C1364">
        <w:rPr>
          <w:rFonts w:ascii="Arial" w:eastAsia="Times New Roman" w:hAnsi="Arial" w:cs="Arial"/>
          <w:b/>
          <w:color w:val="000000" w:themeColor="text1"/>
          <w:sz w:val="24"/>
          <w:szCs w:val="24"/>
          <w:lang w:eastAsia="fr-FR"/>
        </w:rPr>
        <w:t>trésorerie</w:t>
      </w:r>
      <w:r w:rsidRPr="00126BF5">
        <w:rPr>
          <w:rFonts w:ascii="Arial" w:eastAsia="Times New Roman" w:hAnsi="Arial" w:cs="Arial"/>
          <w:b/>
          <w:color w:val="000000" w:themeColor="text1"/>
          <w:sz w:val="24"/>
          <w:szCs w:val="24"/>
          <w:lang w:eastAsia="fr-FR"/>
        </w:rPr>
        <w:tab/>
        <w:t>(</w:t>
      </w:r>
      <w:r w:rsidR="00E677E4">
        <w:rPr>
          <w:rFonts w:ascii="Arial" w:eastAsia="Times New Roman" w:hAnsi="Arial" w:cs="Arial"/>
          <w:b/>
          <w:color w:val="000000" w:themeColor="text1"/>
          <w:sz w:val="24"/>
          <w:szCs w:val="24"/>
          <w:lang w:eastAsia="fr-FR"/>
        </w:rPr>
        <w:t>38</w:t>
      </w:r>
      <w:r w:rsidR="00126BF5" w:rsidRPr="00126BF5">
        <w:rPr>
          <w:rFonts w:ascii="Arial" w:eastAsia="Times New Roman" w:hAnsi="Arial" w:cs="Arial"/>
          <w:b/>
          <w:color w:val="000000" w:themeColor="text1"/>
          <w:sz w:val="24"/>
          <w:szCs w:val="24"/>
          <w:lang w:eastAsia="fr-FR"/>
        </w:rPr>
        <w:t xml:space="preserve"> p</w:t>
      </w:r>
      <w:r w:rsidRPr="00126BF5">
        <w:rPr>
          <w:rFonts w:ascii="Arial" w:eastAsia="Times New Roman" w:hAnsi="Arial" w:cs="Arial"/>
          <w:b/>
          <w:color w:val="000000" w:themeColor="text1"/>
          <w:spacing w:val="-1"/>
          <w:sz w:val="24"/>
          <w:szCs w:val="24"/>
          <w:lang w:eastAsia="fr-FR"/>
        </w:rPr>
        <w:t>oints)</w:t>
      </w:r>
      <w:r w:rsidRPr="00126BF5">
        <w:rPr>
          <w:rFonts w:ascii="Arial" w:eastAsia="Times New Roman" w:hAnsi="Arial" w:cs="Arial"/>
          <w:b/>
          <w:color w:val="000000" w:themeColor="text1"/>
          <w:sz w:val="24"/>
          <w:szCs w:val="24"/>
          <w:lang w:eastAsia="fr-FR"/>
        </w:rPr>
        <w:tab/>
      </w:r>
      <w:r w:rsidRPr="00C72814">
        <w:rPr>
          <w:rFonts w:ascii="Arial" w:eastAsia="Times New Roman" w:hAnsi="Arial" w:cs="Arial"/>
          <w:color w:val="000000" w:themeColor="text1"/>
          <w:spacing w:val="-3"/>
          <w:sz w:val="24"/>
          <w:szCs w:val="24"/>
          <w:lang w:eastAsia="fr-FR"/>
        </w:rPr>
        <w:t xml:space="preserve">p </w:t>
      </w:r>
      <w:r w:rsidR="00126BF5" w:rsidRPr="00C72814">
        <w:rPr>
          <w:rFonts w:ascii="Arial" w:eastAsia="Times New Roman" w:hAnsi="Arial" w:cs="Arial"/>
          <w:color w:val="000000" w:themeColor="text1"/>
          <w:spacing w:val="-3"/>
          <w:sz w:val="24"/>
          <w:szCs w:val="24"/>
          <w:lang w:eastAsia="fr-FR"/>
        </w:rPr>
        <w:t>6</w:t>
      </w:r>
    </w:p>
    <w:p w:rsidR="00C72814" w:rsidRDefault="00C72814" w:rsidP="00C72814">
      <w:pPr>
        <w:pBdr>
          <w:bottom w:val="single" w:sz="4" w:space="1" w:color="auto"/>
        </w:pBdr>
        <w:shd w:val="clear" w:color="auto" w:fill="FFFFFF"/>
        <w:tabs>
          <w:tab w:val="left" w:leader="dot" w:pos="7670"/>
          <w:tab w:val="left" w:pos="9180"/>
        </w:tabs>
        <w:spacing w:after="0" w:line="288" w:lineRule="auto"/>
        <w:ind w:left="5"/>
        <w:rPr>
          <w:rFonts w:ascii="Arial" w:eastAsia="Times New Roman" w:hAnsi="Arial" w:cs="Arial"/>
          <w:b/>
          <w:color w:val="000000" w:themeColor="text1"/>
          <w:spacing w:val="-3"/>
          <w:sz w:val="24"/>
          <w:szCs w:val="24"/>
          <w:lang w:eastAsia="fr-FR"/>
        </w:rPr>
      </w:pPr>
    </w:p>
    <w:p w:rsidR="00100608" w:rsidRPr="00126BF5" w:rsidRDefault="00100608" w:rsidP="00C72814">
      <w:pPr>
        <w:pBdr>
          <w:bottom w:val="single" w:sz="4" w:space="1" w:color="auto"/>
        </w:pBdr>
        <w:shd w:val="clear" w:color="auto" w:fill="FFFFFF"/>
        <w:tabs>
          <w:tab w:val="left" w:leader="dot" w:pos="7670"/>
          <w:tab w:val="left" w:pos="9180"/>
        </w:tabs>
        <w:spacing w:after="0" w:line="288" w:lineRule="auto"/>
        <w:ind w:left="5"/>
        <w:rPr>
          <w:rFonts w:ascii="Arial" w:eastAsia="Times New Roman" w:hAnsi="Arial" w:cs="Arial"/>
          <w:b/>
          <w:spacing w:val="-3"/>
          <w:sz w:val="24"/>
          <w:szCs w:val="24"/>
          <w:lang w:eastAsia="fr-FR"/>
        </w:rPr>
      </w:pPr>
      <w:r w:rsidRPr="00126BF5">
        <w:rPr>
          <w:rFonts w:ascii="Arial" w:eastAsia="Times New Roman" w:hAnsi="Arial" w:cs="Arial"/>
          <w:b/>
          <w:color w:val="000000" w:themeColor="text1"/>
          <w:spacing w:val="-3"/>
          <w:sz w:val="24"/>
          <w:szCs w:val="24"/>
          <w:lang w:eastAsia="fr-FR"/>
        </w:rPr>
        <w:t>DEUXIÈME PARTIE (</w:t>
      </w:r>
      <w:r w:rsidR="00E677E4">
        <w:rPr>
          <w:rFonts w:ascii="Arial" w:eastAsia="Times New Roman" w:hAnsi="Arial" w:cs="Arial"/>
          <w:b/>
          <w:color w:val="000000" w:themeColor="text1"/>
          <w:spacing w:val="-3"/>
          <w:sz w:val="24"/>
          <w:szCs w:val="24"/>
          <w:lang w:eastAsia="fr-FR"/>
        </w:rPr>
        <w:t>30</w:t>
      </w:r>
      <w:r w:rsidRPr="00126BF5">
        <w:rPr>
          <w:rFonts w:ascii="Arial" w:eastAsia="Times New Roman" w:hAnsi="Arial" w:cs="Arial"/>
          <w:b/>
          <w:color w:val="000000" w:themeColor="text1"/>
          <w:spacing w:val="-3"/>
          <w:sz w:val="24"/>
          <w:szCs w:val="24"/>
          <w:lang w:eastAsia="fr-FR"/>
        </w:rPr>
        <w:t xml:space="preserve"> points)</w:t>
      </w:r>
      <w:r w:rsidR="00126BF5">
        <w:rPr>
          <w:rFonts w:ascii="Arial" w:eastAsia="Times New Roman" w:hAnsi="Arial" w:cs="Arial"/>
          <w:b/>
          <w:color w:val="000000" w:themeColor="text1"/>
          <w:sz w:val="24"/>
          <w:szCs w:val="24"/>
          <w:lang w:eastAsia="fr-FR"/>
        </w:rPr>
        <w:tab/>
        <w:t xml:space="preserve">……………… </w:t>
      </w:r>
      <w:r w:rsidRPr="00C72814">
        <w:rPr>
          <w:rFonts w:ascii="Arial" w:eastAsia="Times New Roman" w:hAnsi="Arial" w:cs="Arial"/>
          <w:spacing w:val="-3"/>
          <w:sz w:val="24"/>
          <w:szCs w:val="24"/>
          <w:lang w:eastAsia="fr-FR"/>
        </w:rPr>
        <w:t xml:space="preserve">p </w:t>
      </w:r>
      <w:r w:rsidR="00126BF5" w:rsidRPr="00C72814">
        <w:rPr>
          <w:rFonts w:ascii="Arial" w:eastAsia="Times New Roman" w:hAnsi="Arial" w:cs="Arial"/>
          <w:spacing w:val="-3"/>
          <w:sz w:val="24"/>
          <w:szCs w:val="24"/>
          <w:lang w:eastAsia="fr-FR"/>
        </w:rPr>
        <w:t>7</w:t>
      </w:r>
    </w:p>
    <w:p w:rsidR="00100608" w:rsidRPr="00100608" w:rsidRDefault="00100608" w:rsidP="00100608">
      <w:pPr>
        <w:pBdr>
          <w:bottom w:val="single" w:sz="4" w:space="1" w:color="auto"/>
        </w:pBdr>
        <w:shd w:val="clear" w:color="auto" w:fill="FFFFFF"/>
        <w:tabs>
          <w:tab w:val="left" w:leader="dot" w:pos="7670"/>
          <w:tab w:val="left" w:pos="9180"/>
        </w:tabs>
        <w:spacing w:after="0" w:line="250" w:lineRule="exact"/>
        <w:ind w:left="5"/>
        <w:rPr>
          <w:rFonts w:ascii="Arial" w:eastAsia="Times New Roman" w:hAnsi="Arial" w:cs="Arial"/>
          <w:b/>
          <w:spacing w:val="-3"/>
          <w:sz w:val="24"/>
          <w:szCs w:val="24"/>
          <w:lang w:eastAsia="fr-FR"/>
        </w:rPr>
      </w:pPr>
    </w:p>
    <w:p w:rsidR="00100608" w:rsidRPr="00100608" w:rsidRDefault="00100608" w:rsidP="00100608">
      <w:pPr>
        <w:shd w:val="clear" w:color="auto" w:fill="FFFFFF"/>
        <w:spacing w:before="240" w:after="120" w:line="250" w:lineRule="exact"/>
        <w:ind w:left="6" w:right="2036" w:firstLine="2118"/>
        <w:jc w:val="both"/>
        <w:rPr>
          <w:rFonts w:ascii="Arial" w:eastAsia="Times New Roman" w:hAnsi="Arial" w:cs="Arial"/>
          <w:i/>
          <w:lang w:eastAsia="fr-FR"/>
        </w:rPr>
      </w:pPr>
      <w:bookmarkStart w:id="0" w:name="OLE_LINK1"/>
      <w:bookmarkStart w:id="1" w:name="OLE_LINK2"/>
      <w:r w:rsidRPr="00100608">
        <w:rPr>
          <w:rFonts w:ascii="Arial" w:eastAsia="Times New Roman" w:hAnsi="Arial" w:cs="Arial"/>
          <w:i/>
          <w:lang w:eastAsia="fr-FR"/>
        </w:rPr>
        <w:t>Le sujet comporte les annexes suivantes :</w:t>
      </w:r>
    </w:p>
    <w:bookmarkEnd w:id="0"/>
    <w:bookmarkEnd w:id="1"/>
    <w:p w:rsidR="00100608" w:rsidRPr="00100608" w:rsidRDefault="00100608" w:rsidP="00C72814">
      <w:pPr>
        <w:shd w:val="clear" w:color="auto" w:fill="FFFFFF"/>
        <w:spacing w:before="120" w:after="0" w:line="250" w:lineRule="exact"/>
        <w:jc w:val="both"/>
        <w:rPr>
          <w:rFonts w:ascii="Arial" w:eastAsia="Times New Roman" w:hAnsi="Arial" w:cs="Arial"/>
          <w:b/>
          <w:bCs/>
          <w:sz w:val="24"/>
          <w:szCs w:val="24"/>
          <w:lang w:eastAsia="fr-FR"/>
        </w:rPr>
      </w:pPr>
      <w:r w:rsidRPr="00100608">
        <w:rPr>
          <w:rFonts w:ascii="Arial" w:eastAsia="Times New Roman" w:hAnsi="Arial" w:cs="Arial"/>
          <w:b/>
          <w:sz w:val="24"/>
          <w:szCs w:val="24"/>
          <w:lang w:eastAsia="fr-FR"/>
        </w:rPr>
        <w:t xml:space="preserve">DOSSIER 1 </w:t>
      </w:r>
      <w:r w:rsidRPr="00126BF5">
        <w:rPr>
          <w:rFonts w:ascii="Arial" w:eastAsia="Times New Roman" w:hAnsi="Arial" w:cs="Arial"/>
          <w:b/>
          <w:sz w:val="24"/>
          <w:szCs w:val="24"/>
          <w:lang w:eastAsia="fr-FR"/>
        </w:rPr>
        <w:t xml:space="preserve">– </w:t>
      </w:r>
      <w:r w:rsidR="007D1034">
        <w:rPr>
          <w:rFonts w:ascii="Arial" w:eastAsia="Times New Roman" w:hAnsi="Arial" w:cs="Arial"/>
          <w:b/>
          <w:sz w:val="24"/>
          <w:szCs w:val="24"/>
          <w:lang w:eastAsia="fr-FR"/>
        </w:rPr>
        <w:t>Analyse du système d’information comptable</w:t>
      </w:r>
    </w:p>
    <w:p w:rsidR="00100608" w:rsidRPr="00100608" w:rsidRDefault="00100608" w:rsidP="00100608">
      <w:pPr>
        <w:shd w:val="clear" w:color="auto" w:fill="FFFFFF"/>
        <w:spacing w:after="0" w:line="250" w:lineRule="exact"/>
        <w:jc w:val="both"/>
        <w:rPr>
          <w:rFonts w:ascii="Arial" w:eastAsia="Times New Roman" w:hAnsi="Arial" w:cs="Arial"/>
          <w:sz w:val="24"/>
          <w:szCs w:val="24"/>
          <w:u w:val="single"/>
          <w:lang w:eastAsia="fr-FR"/>
        </w:rPr>
      </w:pPr>
    </w:p>
    <w:p w:rsidR="00100608" w:rsidRPr="00126BF5" w:rsidRDefault="00126BF5"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lang w:eastAsia="fr-FR"/>
        </w:rPr>
      </w:pPr>
      <w:r>
        <w:rPr>
          <w:rFonts w:ascii="Arial" w:eastAsia="Times New Roman" w:hAnsi="Arial" w:cs="Arial"/>
          <w:color w:val="000000" w:themeColor="text1"/>
          <w:spacing w:val="-1"/>
          <w:lang w:eastAsia="fr-FR"/>
        </w:rPr>
        <w:t xml:space="preserve">Annexe 1 – </w:t>
      </w:r>
      <w:r w:rsidRPr="00126BF5">
        <w:rPr>
          <w:rFonts w:ascii="Arial" w:eastAsia="Times New Roman" w:hAnsi="Arial" w:cs="Arial"/>
          <w:color w:val="000000" w:themeColor="text1"/>
          <w:spacing w:val="-1"/>
          <w:lang w:eastAsia="fr-FR"/>
        </w:rPr>
        <w:t xml:space="preserve">Extrait du plan </w:t>
      </w:r>
      <w:r w:rsidR="00F47CFC">
        <w:rPr>
          <w:rFonts w:ascii="Arial" w:eastAsia="Times New Roman" w:hAnsi="Arial" w:cs="Arial"/>
          <w:color w:val="000000" w:themeColor="text1"/>
          <w:spacing w:val="-1"/>
          <w:lang w:eastAsia="fr-FR"/>
        </w:rPr>
        <w:t xml:space="preserve">des comptes </w:t>
      </w:r>
      <w:r w:rsidRPr="00126BF5">
        <w:rPr>
          <w:rFonts w:ascii="Arial" w:eastAsia="Times New Roman" w:hAnsi="Arial" w:cs="Arial"/>
          <w:color w:val="000000" w:themeColor="text1"/>
          <w:spacing w:val="-1"/>
          <w:lang w:eastAsia="fr-FR"/>
        </w:rPr>
        <w:t xml:space="preserve">de la société </w:t>
      </w:r>
      <w:r w:rsidR="00F47CFC">
        <w:rPr>
          <w:rFonts w:ascii="Arial" w:eastAsia="Times New Roman" w:hAnsi="Arial" w:cs="Arial"/>
          <w:color w:val="000000" w:themeColor="text1"/>
          <w:spacing w:val="-1"/>
          <w:lang w:eastAsia="fr-FR"/>
        </w:rPr>
        <w:t>Les deux lions</w:t>
      </w:r>
      <w:r w:rsidR="00100608" w:rsidRPr="00126BF5">
        <w:rPr>
          <w:rFonts w:ascii="Arial" w:eastAsia="Times New Roman" w:hAnsi="Arial" w:cs="Arial"/>
          <w:color w:val="000000" w:themeColor="text1"/>
          <w:lang w:eastAsia="fr-FR"/>
        </w:rPr>
        <w:tab/>
      </w:r>
      <w:r w:rsidR="00100608" w:rsidRPr="00126BF5">
        <w:rPr>
          <w:rFonts w:ascii="Arial" w:eastAsia="Times New Roman" w:hAnsi="Arial" w:cs="Arial"/>
          <w:color w:val="000000" w:themeColor="text1"/>
          <w:lang w:eastAsia="fr-FR"/>
        </w:rPr>
        <w:tab/>
      </w:r>
      <w:r w:rsidR="00100608" w:rsidRPr="00126BF5">
        <w:rPr>
          <w:rFonts w:ascii="Arial" w:eastAsia="Times New Roman" w:hAnsi="Arial" w:cs="Arial"/>
          <w:color w:val="000000" w:themeColor="text1"/>
          <w:spacing w:val="-1"/>
          <w:lang w:eastAsia="fr-FR"/>
        </w:rPr>
        <w:t xml:space="preserve">p </w:t>
      </w:r>
      <w:r>
        <w:rPr>
          <w:rFonts w:ascii="Arial" w:eastAsia="Times New Roman" w:hAnsi="Arial" w:cs="Arial"/>
          <w:color w:val="000000" w:themeColor="text1"/>
          <w:spacing w:val="-1"/>
          <w:lang w:eastAsia="fr-FR"/>
        </w:rPr>
        <w:t>8</w:t>
      </w:r>
    </w:p>
    <w:p w:rsidR="00100608" w:rsidRDefault="00126BF5"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spacing w:val="-1"/>
          <w:lang w:eastAsia="fr-FR"/>
        </w:rPr>
      </w:pPr>
      <w:r>
        <w:rPr>
          <w:rFonts w:ascii="Arial" w:eastAsia="Times New Roman" w:hAnsi="Arial" w:cs="Arial"/>
          <w:color w:val="000000" w:themeColor="text1"/>
          <w:spacing w:val="-1"/>
          <w:lang w:eastAsia="fr-FR"/>
        </w:rPr>
        <w:t xml:space="preserve">Annexe 2 – </w:t>
      </w:r>
      <w:r w:rsidR="00F47CFC">
        <w:rPr>
          <w:rFonts w:ascii="Arial" w:eastAsia="Times New Roman" w:hAnsi="Arial" w:cs="Arial"/>
          <w:color w:val="000000" w:themeColor="text1"/>
          <w:spacing w:val="-1"/>
          <w:lang w:eastAsia="fr-FR"/>
        </w:rPr>
        <w:t>Documents du processus d’achat</w:t>
      </w:r>
      <w:r w:rsidR="00100608" w:rsidRPr="00126BF5">
        <w:rPr>
          <w:rFonts w:ascii="Arial" w:eastAsia="Times New Roman" w:hAnsi="Arial" w:cs="Arial"/>
          <w:color w:val="000000" w:themeColor="text1"/>
          <w:lang w:eastAsia="fr-FR"/>
        </w:rPr>
        <w:tab/>
      </w:r>
      <w:r w:rsidR="00100608" w:rsidRPr="00126BF5">
        <w:rPr>
          <w:rFonts w:ascii="Arial" w:eastAsia="Times New Roman" w:hAnsi="Arial" w:cs="Arial"/>
          <w:color w:val="000000" w:themeColor="text1"/>
          <w:spacing w:val="-1"/>
          <w:lang w:eastAsia="fr-FR"/>
        </w:rPr>
        <w:t xml:space="preserve"> </w:t>
      </w:r>
      <w:r w:rsidR="00100608" w:rsidRPr="00126BF5">
        <w:rPr>
          <w:rFonts w:ascii="Arial" w:eastAsia="Times New Roman" w:hAnsi="Arial" w:cs="Arial"/>
          <w:color w:val="000000" w:themeColor="text1"/>
          <w:lang w:eastAsia="fr-FR"/>
        </w:rPr>
        <w:tab/>
      </w:r>
      <w:r w:rsidR="00100608" w:rsidRPr="00126BF5">
        <w:rPr>
          <w:rFonts w:ascii="Arial" w:eastAsia="Times New Roman" w:hAnsi="Arial" w:cs="Arial"/>
          <w:color w:val="000000" w:themeColor="text1"/>
          <w:spacing w:val="-1"/>
          <w:lang w:eastAsia="fr-FR"/>
        </w:rPr>
        <w:t xml:space="preserve">p </w:t>
      </w:r>
      <w:r>
        <w:rPr>
          <w:rFonts w:ascii="Arial" w:eastAsia="Times New Roman" w:hAnsi="Arial" w:cs="Arial"/>
          <w:color w:val="000000" w:themeColor="text1"/>
          <w:spacing w:val="-1"/>
          <w:lang w:eastAsia="fr-FR"/>
        </w:rPr>
        <w:t>9</w:t>
      </w:r>
    </w:p>
    <w:p w:rsidR="00100608" w:rsidRPr="00100608" w:rsidRDefault="00100608" w:rsidP="00100608">
      <w:pPr>
        <w:shd w:val="clear" w:color="auto" w:fill="FFFFFF"/>
        <w:spacing w:after="0" w:line="250" w:lineRule="exact"/>
        <w:jc w:val="both"/>
        <w:rPr>
          <w:rFonts w:ascii="Arial" w:eastAsia="Times New Roman" w:hAnsi="Arial" w:cs="Arial"/>
          <w:b/>
          <w:sz w:val="24"/>
          <w:szCs w:val="24"/>
          <w:u w:val="single"/>
          <w:lang w:eastAsia="fr-FR"/>
        </w:rPr>
      </w:pPr>
    </w:p>
    <w:p w:rsidR="00100608" w:rsidRPr="00126BF5" w:rsidRDefault="00100608" w:rsidP="00100608">
      <w:pPr>
        <w:shd w:val="clear" w:color="auto" w:fill="FFFFFF"/>
        <w:spacing w:after="0" w:line="250" w:lineRule="exact"/>
        <w:jc w:val="both"/>
        <w:rPr>
          <w:rFonts w:ascii="Arial" w:eastAsia="Times New Roman" w:hAnsi="Arial" w:cs="Arial"/>
          <w:b/>
          <w:color w:val="000000" w:themeColor="text1"/>
          <w:sz w:val="24"/>
          <w:szCs w:val="24"/>
          <w:lang w:eastAsia="fr-FR"/>
        </w:rPr>
      </w:pPr>
      <w:r w:rsidRPr="00100608">
        <w:rPr>
          <w:rFonts w:ascii="Arial" w:eastAsia="Times New Roman" w:hAnsi="Arial" w:cs="Arial"/>
          <w:b/>
          <w:sz w:val="24"/>
          <w:szCs w:val="24"/>
          <w:lang w:eastAsia="fr-FR"/>
        </w:rPr>
        <w:t>DOSSIER 2 –</w:t>
      </w:r>
      <w:r w:rsidR="00126BF5">
        <w:rPr>
          <w:rFonts w:ascii="Arial" w:eastAsia="Times New Roman" w:hAnsi="Arial" w:cs="Arial"/>
          <w:b/>
          <w:sz w:val="24"/>
          <w:szCs w:val="24"/>
          <w:lang w:eastAsia="fr-FR"/>
        </w:rPr>
        <w:t xml:space="preserve"> </w:t>
      </w:r>
      <w:r w:rsidR="007D1034">
        <w:rPr>
          <w:rFonts w:ascii="Arial" w:eastAsia="Times New Roman" w:hAnsi="Arial" w:cs="Arial"/>
          <w:b/>
          <w:color w:val="000000" w:themeColor="text1"/>
          <w:sz w:val="24"/>
          <w:szCs w:val="24"/>
          <w:lang w:eastAsia="fr-FR"/>
        </w:rPr>
        <w:t>Étude d</w:t>
      </w:r>
      <w:r w:rsidR="007D1034" w:rsidRPr="00126BF5">
        <w:rPr>
          <w:rFonts w:ascii="Arial" w:eastAsia="Times New Roman" w:hAnsi="Arial" w:cs="Arial"/>
          <w:b/>
          <w:color w:val="000000" w:themeColor="text1"/>
          <w:sz w:val="24"/>
          <w:szCs w:val="24"/>
          <w:lang w:eastAsia="fr-FR"/>
        </w:rPr>
        <w:t>’</w:t>
      </w:r>
      <w:r w:rsidR="007D1034">
        <w:rPr>
          <w:rFonts w:ascii="Arial" w:eastAsia="Times New Roman" w:hAnsi="Arial" w:cs="Arial"/>
          <w:b/>
          <w:color w:val="000000" w:themeColor="text1"/>
          <w:sz w:val="24"/>
          <w:szCs w:val="24"/>
          <w:lang w:eastAsia="fr-FR"/>
        </w:rPr>
        <w:t xml:space="preserve">un </w:t>
      </w:r>
      <w:r w:rsidR="007D1034" w:rsidRPr="00126BF5">
        <w:rPr>
          <w:rFonts w:ascii="Arial" w:eastAsia="Times New Roman" w:hAnsi="Arial" w:cs="Arial"/>
          <w:b/>
          <w:color w:val="000000" w:themeColor="text1"/>
          <w:sz w:val="24"/>
          <w:szCs w:val="24"/>
          <w:lang w:eastAsia="fr-FR"/>
        </w:rPr>
        <w:t xml:space="preserve">investissement et </w:t>
      </w:r>
      <w:r w:rsidR="007D1034">
        <w:rPr>
          <w:rFonts w:ascii="Arial" w:eastAsia="Times New Roman" w:hAnsi="Arial" w:cs="Arial"/>
          <w:b/>
          <w:color w:val="000000" w:themeColor="text1"/>
          <w:sz w:val="24"/>
          <w:szCs w:val="24"/>
          <w:lang w:eastAsia="fr-FR"/>
        </w:rPr>
        <w:t xml:space="preserve">de </w:t>
      </w:r>
      <w:r w:rsidR="007D1034" w:rsidRPr="00126BF5">
        <w:rPr>
          <w:rFonts w:ascii="Arial" w:eastAsia="Times New Roman" w:hAnsi="Arial" w:cs="Arial"/>
          <w:b/>
          <w:color w:val="000000" w:themeColor="text1"/>
          <w:sz w:val="24"/>
          <w:szCs w:val="24"/>
          <w:lang w:eastAsia="fr-FR"/>
        </w:rPr>
        <w:t>son financement</w:t>
      </w:r>
    </w:p>
    <w:p w:rsidR="00100608" w:rsidRPr="00100608" w:rsidRDefault="00100608" w:rsidP="00100608">
      <w:pPr>
        <w:shd w:val="clear" w:color="auto" w:fill="FFFFFF"/>
        <w:spacing w:after="0" w:line="250" w:lineRule="exact"/>
        <w:jc w:val="both"/>
        <w:rPr>
          <w:rFonts w:ascii="Arial" w:eastAsia="Times New Roman" w:hAnsi="Arial" w:cs="Arial"/>
          <w:sz w:val="24"/>
          <w:szCs w:val="24"/>
          <w:u w:val="single"/>
          <w:lang w:eastAsia="fr-FR"/>
        </w:rPr>
      </w:pPr>
    </w:p>
    <w:p w:rsidR="00100608" w:rsidRPr="00126BF5" w:rsidRDefault="00100608"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spacing w:val="-1"/>
          <w:lang w:eastAsia="fr-FR"/>
        </w:rPr>
      </w:pPr>
      <w:r w:rsidRPr="00126BF5">
        <w:rPr>
          <w:rFonts w:ascii="Arial" w:eastAsia="Times New Roman" w:hAnsi="Arial" w:cs="Arial"/>
          <w:color w:val="000000" w:themeColor="text1"/>
          <w:spacing w:val="-1"/>
          <w:lang w:eastAsia="fr-FR"/>
        </w:rPr>
        <w:t xml:space="preserve">Annexe </w:t>
      </w:r>
      <w:r w:rsidR="00F47CFC">
        <w:rPr>
          <w:rFonts w:ascii="Arial" w:eastAsia="Times New Roman" w:hAnsi="Arial" w:cs="Arial"/>
          <w:color w:val="000000" w:themeColor="text1"/>
          <w:spacing w:val="-1"/>
          <w:lang w:eastAsia="fr-FR"/>
        </w:rPr>
        <w:t>3</w:t>
      </w:r>
      <w:r w:rsidR="00126BF5">
        <w:rPr>
          <w:rFonts w:ascii="Arial" w:eastAsia="Times New Roman" w:hAnsi="Arial" w:cs="Arial"/>
          <w:color w:val="000000" w:themeColor="text1"/>
          <w:lang w:eastAsia="fr-FR"/>
        </w:rPr>
        <w:t xml:space="preserve"> – </w:t>
      </w:r>
      <w:r w:rsidR="00F47CFC">
        <w:rPr>
          <w:rFonts w:ascii="Arial" w:eastAsia="Times New Roman" w:hAnsi="Arial" w:cs="Arial"/>
          <w:color w:val="000000" w:themeColor="text1"/>
          <w:lang w:eastAsia="fr-FR"/>
        </w:rPr>
        <w:t xml:space="preserve">Proposition de financement </w:t>
      </w:r>
      <w:r w:rsidR="00126BF5">
        <w:rPr>
          <w:rFonts w:ascii="Arial" w:eastAsia="Times New Roman" w:hAnsi="Arial" w:cs="Arial"/>
          <w:color w:val="000000" w:themeColor="text1"/>
          <w:lang w:eastAsia="fr-FR"/>
        </w:rPr>
        <w:t xml:space="preserve">de la </w:t>
      </w:r>
      <w:r w:rsidR="00F47CFC">
        <w:rPr>
          <w:rFonts w:ascii="Arial" w:eastAsia="Times New Roman" w:hAnsi="Arial" w:cs="Arial"/>
          <w:color w:val="000000" w:themeColor="text1"/>
          <w:lang w:eastAsia="fr-FR"/>
        </w:rPr>
        <w:t>B</w:t>
      </w:r>
      <w:r w:rsidR="00126BF5">
        <w:rPr>
          <w:rFonts w:ascii="Arial" w:eastAsia="Times New Roman" w:hAnsi="Arial" w:cs="Arial"/>
          <w:color w:val="000000" w:themeColor="text1"/>
          <w:lang w:eastAsia="fr-FR"/>
        </w:rPr>
        <w:t xml:space="preserve">anque </w:t>
      </w:r>
      <w:r w:rsidR="00F47CFC">
        <w:rPr>
          <w:rFonts w:ascii="Arial" w:eastAsia="Times New Roman" w:hAnsi="Arial" w:cs="Arial"/>
          <w:color w:val="000000" w:themeColor="text1"/>
          <w:lang w:eastAsia="fr-FR"/>
        </w:rPr>
        <w:t>de l’Ouest</w:t>
      </w:r>
      <w:r w:rsidRPr="00126BF5">
        <w:rPr>
          <w:rFonts w:ascii="Arial" w:eastAsia="Times New Roman" w:hAnsi="Arial" w:cs="Arial"/>
          <w:color w:val="000000" w:themeColor="text1"/>
          <w:lang w:eastAsia="fr-FR"/>
        </w:rPr>
        <w:tab/>
      </w:r>
      <w:r w:rsidRPr="00126BF5">
        <w:rPr>
          <w:rFonts w:ascii="Arial" w:eastAsia="Times New Roman" w:hAnsi="Arial" w:cs="Arial"/>
          <w:color w:val="000000" w:themeColor="text1"/>
          <w:lang w:eastAsia="fr-FR"/>
        </w:rPr>
        <w:tab/>
      </w:r>
      <w:r w:rsidRPr="00126BF5">
        <w:rPr>
          <w:rFonts w:ascii="Arial" w:eastAsia="Times New Roman" w:hAnsi="Arial" w:cs="Arial"/>
          <w:color w:val="000000" w:themeColor="text1"/>
          <w:spacing w:val="-1"/>
          <w:lang w:eastAsia="fr-FR"/>
        </w:rPr>
        <w:t xml:space="preserve">p </w:t>
      </w:r>
      <w:r w:rsidR="00126BF5">
        <w:rPr>
          <w:rFonts w:ascii="Arial" w:eastAsia="Times New Roman" w:hAnsi="Arial" w:cs="Arial"/>
          <w:color w:val="000000" w:themeColor="text1"/>
          <w:spacing w:val="-1"/>
          <w:lang w:eastAsia="fr-FR"/>
        </w:rPr>
        <w:t>10</w:t>
      </w:r>
    </w:p>
    <w:p w:rsidR="00100608" w:rsidRDefault="00100608"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spacing w:val="-1"/>
          <w:lang w:eastAsia="fr-FR"/>
        </w:rPr>
      </w:pPr>
      <w:r w:rsidRPr="00126BF5">
        <w:rPr>
          <w:rFonts w:ascii="Arial" w:eastAsia="Times New Roman" w:hAnsi="Arial" w:cs="Arial"/>
          <w:color w:val="000000" w:themeColor="text1"/>
          <w:spacing w:val="-1"/>
          <w:lang w:eastAsia="fr-FR"/>
        </w:rPr>
        <w:t xml:space="preserve">Annexe </w:t>
      </w:r>
      <w:r w:rsidR="00F47CFC">
        <w:rPr>
          <w:rFonts w:ascii="Arial" w:eastAsia="Times New Roman" w:hAnsi="Arial" w:cs="Arial"/>
          <w:color w:val="000000" w:themeColor="text1"/>
          <w:spacing w:val="-1"/>
          <w:lang w:eastAsia="fr-FR"/>
        </w:rPr>
        <w:t>4</w:t>
      </w:r>
      <w:r w:rsidR="00126BF5">
        <w:rPr>
          <w:rFonts w:ascii="Arial" w:eastAsia="Times New Roman" w:hAnsi="Arial" w:cs="Arial"/>
          <w:color w:val="000000" w:themeColor="text1"/>
          <w:spacing w:val="-1"/>
          <w:lang w:eastAsia="fr-FR"/>
        </w:rPr>
        <w:t xml:space="preserve"> – Devis du camion</w:t>
      </w:r>
      <w:r w:rsidRPr="00126BF5">
        <w:rPr>
          <w:rFonts w:ascii="Arial" w:eastAsia="Times New Roman" w:hAnsi="Arial" w:cs="Arial"/>
          <w:color w:val="000000" w:themeColor="text1"/>
          <w:lang w:eastAsia="fr-FR"/>
        </w:rPr>
        <w:tab/>
      </w:r>
      <w:r w:rsidRPr="00126BF5">
        <w:rPr>
          <w:rFonts w:ascii="Arial" w:eastAsia="Times New Roman" w:hAnsi="Arial" w:cs="Arial"/>
          <w:color w:val="000000" w:themeColor="text1"/>
          <w:lang w:eastAsia="fr-FR"/>
        </w:rPr>
        <w:tab/>
      </w:r>
      <w:r w:rsidRPr="00126BF5">
        <w:rPr>
          <w:rFonts w:ascii="Arial" w:eastAsia="Times New Roman" w:hAnsi="Arial" w:cs="Arial"/>
          <w:color w:val="000000" w:themeColor="text1"/>
          <w:spacing w:val="-1"/>
          <w:lang w:eastAsia="fr-FR"/>
        </w:rPr>
        <w:t xml:space="preserve">p </w:t>
      </w:r>
      <w:r w:rsidR="00126BF5">
        <w:rPr>
          <w:rFonts w:ascii="Arial" w:eastAsia="Times New Roman" w:hAnsi="Arial" w:cs="Arial"/>
          <w:color w:val="000000" w:themeColor="text1"/>
          <w:spacing w:val="-1"/>
          <w:lang w:eastAsia="fr-FR"/>
        </w:rPr>
        <w:t>10</w:t>
      </w:r>
    </w:p>
    <w:p w:rsidR="0058530E" w:rsidRDefault="0058530E" w:rsidP="0058530E">
      <w:pPr>
        <w:shd w:val="clear" w:color="auto" w:fill="FFFFFF"/>
        <w:tabs>
          <w:tab w:val="left" w:leader="dot" w:pos="8774"/>
          <w:tab w:val="left" w:pos="9180"/>
        </w:tabs>
        <w:spacing w:after="0" w:line="288" w:lineRule="auto"/>
        <w:ind w:left="289"/>
        <w:rPr>
          <w:rFonts w:ascii="Arial" w:eastAsia="Times New Roman" w:hAnsi="Arial" w:cs="Arial"/>
          <w:b/>
          <w:spacing w:val="-1"/>
          <w:lang w:eastAsia="fr-FR"/>
        </w:rPr>
      </w:pPr>
      <w:r w:rsidRPr="006545DB">
        <w:rPr>
          <w:rFonts w:ascii="Arial" w:eastAsia="Times New Roman" w:hAnsi="Arial" w:cs="Arial"/>
          <w:b/>
          <w:color w:val="000000" w:themeColor="text1"/>
          <w:spacing w:val="-1"/>
          <w:lang w:eastAsia="fr-FR"/>
        </w:rPr>
        <w:t xml:space="preserve">Annexe </w:t>
      </w:r>
      <w:r>
        <w:rPr>
          <w:rFonts w:ascii="Arial" w:eastAsia="Times New Roman" w:hAnsi="Arial" w:cs="Arial"/>
          <w:b/>
          <w:color w:val="000000" w:themeColor="text1"/>
          <w:spacing w:val="-1"/>
          <w:lang w:eastAsia="fr-FR"/>
        </w:rPr>
        <w:t>A</w:t>
      </w:r>
      <w:r w:rsidRPr="006545DB">
        <w:rPr>
          <w:rFonts w:ascii="Arial" w:eastAsia="Times New Roman" w:hAnsi="Arial" w:cs="Arial"/>
          <w:b/>
          <w:color w:val="000000" w:themeColor="text1"/>
          <w:spacing w:val="-1"/>
          <w:lang w:eastAsia="fr-FR"/>
        </w:rPr>
        <w:t xml:space="preserve"> – </w:t>
      </w:r>
      <w:r>
        <w:rPr>
          <w:rFonts w:ascii="Arial" w:eastAsia="Times New Roman" w:hAnsi="Arial" w:cs="Arial"/>
          <w:b/>
          <w:color w:val="000000" w:themeColor="text1"/>
          <w:spacing w:val="-1"/>
          <w:lang w:eastAsia="fr-FR"/>
        </w:rPr>
        <w:t>Plan d’amortissement prévisionnel du camion</w:t>
      </w:r>
      <w:r w:rsidRPr="006545DB">
        <w:rPr>
          <w:rFonts w:ascii="Arial" w:eastAsia="Times New Roman" w:hAnsi="Arial" w:cs="Arial"/>
          <w:b/>
          <w:color w:val="000000" w:themeColor="text1"/>
          <w:spacing w:val="-1"/>
          <w:lang w:eastAsia="fr-FR"/>
        </w:rPr>
        <w:t xml:space="preserve"> </w:t>
      </w:r>
      <w:r w:rsidRPr="00100608">
        <w:rPr>
          <w:rFonts w:ascii="Arial" w:eastAsia="Times New Roman" w:hAnsi="Arial" w:cs="Arial"/>
          <w:b/>
          <w:bCs/>
          <w:lang w:eastAsia="fr-FR"/>
        </w:rPr>
        <w:t>(à rendre avec la copie)</w:t>
      </w:r>
      <w:r w:rsidRPr="00100608">
        <w:rPr>
          <w:rFonts w:ascii="Arial" w:eastAsia="Times New Roman" w:hAnsi="Arial" w:cs="Arial"/>
          <w:b/>
          <w:spacing w:val="-1"/>
          <w:lang w:eastAsia="fr-FR"/>
        </w:rPr>
        <w:tab/>
        <w:t xml:space="preserve">p </w:t>
      </w:r>
      <w:r>
        <w:rPr>
          <w:rFonts w:ascii="Arial" w:eastAsia="Times New Roman" w:hAnsi="Arial" w:cs="Arial"/>
          <w:b/>
          <w:spacing w:val="-1"/>
          <w:lang w:eastAsia="fr-FR"/>
        </w:rPr>
        <w:t>1</w:t>
      </w:r>
      <w:r w:rsidR="007E0D00">
        <w:rPr>
          <w:rFonts w:ascii="Arial" w:eastAsia="Times New Roman" w:hAnsi="Arial" w:cs="Arial"/>
          <w:b/>
          <w:spacing w:val="-1"/>
          <w:lang w:eastAsia="fr-FR"/>
        </w:rPr>
        <w:t>2</w:t>
      </w:r>
    </w:p>
    <w:p w:rsidR="00100608" w:rsidRPr="00100608" w:rsidRDefault="00100608" w:rsidP="00100608">
      <w:pPr>
        <w:shd w:val="clear" w:color="auto" w:fill="FFFFFF"/>
        <w:spacing w:after="0" w:line="250" w:lineRule="exact"/>
        <w:jc w:val="both"/>
        <w:rPr>
          <w:rFonts w:ascii="Arial" w:eastAsia="Times New Roman" w:hAnsi="Arial" w:cs="Arial"/>
          <w:b/>
          <w:sz w:val="24"/>
          <w:szCs w:val="24"/>
          <w:u w:val="single"/>
          <w:lang w:eastAsia="fr-FR"/>
        </w:rPr>
      </w:pPr>
    </w:p>
    <w:p w:rsidR="00100608" w:rsidRPr="006545DB" w:rsidRDefault="00100608" w:rsidP="00100608">
      <w:pPr>
        <w:shd w:val="clear" w:color="auto" w:fill="FFFFFF"/>
        <w:spacing w:after="0" w:line="250" w:lineRule="exact"/>
        <w:jc w:val="both"/>
        <w:rPr>
          <w:rFonts w:ascii="Arial" w:eastAsia="Times New Roman" w:hAnsi="Arial" w:cs="Arial"/>
          <w:b/>
          <w:color w:val="000000" w:themeColor="text1"/>
          <w:sz w:val="24"/>
          <w:szCs w:val="24"/>
          <w:lang w:eastAsia="fr-FR"/>
        </w:rPr>
      </w:pPr>
      <w:r w:rsidRPr="006545DB">
        <w:rPr>
          <w:rFonts w:ascii="Arial" w:eastAsia="Times New Roman" w:hAnsi="Arial" w:cs="Arial"/>
          <w:b/>
          <w:sz w:val="24"/>
          <w:szCs w:val="24"/>
          <w:lang w:eastAsia="fr-FR"/>
        </w:rPr>
        <w:t xml:space="preserve">DOSSIER 3 – </w:t>
      </w:r>
      <w:r w:rsidR="00F47CFC">
        <w:rPr>
          <w:rFonts w:ascii="Arial" w:eastAsia="Times New Roman" w:hAnsi="Arial" w:cs="Arial"/>
          <w:b/>
          <w:color w:val="000000" w:themeColor="text1"/>
          <w:sz w:val="24"/>
          <w:szCs w:val="24"/>
          <w:lang w:eastAsia="fr-FR"/>
        </w:rPr>
        <w:t xml:space="preserve">Analyse prévisionnelle de la </w:t>
      </w:r>
      <w:r w:rsidR="00D7217B">
        <w:rPr>
          <w:rFonts w:ascii="Arial" w:eastAsia="Times New Roman" w:hAnsi="Arial" w:cs="Arial"/>
          <w:b/>
          <w:color w:val="000000" w:themeColor="text1"/>
          <w:sz w:val="24"/>
          <w:szCs w:val="24"/>
          <w:lang w:eastAsia="fr-FR"/>
        </w:rPr>
        <w:t>trésorerie</w:t>
      </w:r>
    </w:p>
    <w:p w:rsidR="00100608" w:rsidRPr="006545DB" w:rsidRDefault="00100608" w:rsidP="00100608">
      <w:pPr>
        <w:shd w:val="clear" w:color="auto" w:fill="FFFFFF"/>
        <w:spacing w:after="0" w:line="250" w:lineRule="exact"/>
        <w:jc w:val="both"/>
        <w:rPr>
          <w:rFonts w:ascii="Arial" w:eastAsia="Times New Roman" w:hAnsi="Arial" w:cs="Arial"/>
          <w:color w:val="000000" w:themeColor="text1"/>
          <w:sz w:val="24"/>
          <w:szCs w:val="24"/>
          <w:lang w:eastAsia="fr-FR"/>
        </w:rPr>
      </w:pPr>
    </w:p>
    <w:p w:rsidR="00100608" w:rsidRDefault="00100608"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spacing w:val="-1"/>
          <w:lang w:eastAsia="fr-FR"/>
        </w:rPr>
      </w:pPr>
      <w:r w:rsidRPr="006545DB">
        <w:rPr>
          <w:rFonts w:ascii="Arial" w:eastAsia="Times New Roman" w:hAnsi="Arial" w:cs="Arial"/>
          <w:color w:val="000000" w:themeColor="text1"/>
          <w:spacing w:val="-1"/>
          <w:lang w:eastAsia="fr-FR"/>
        </w:rPr>
        <w:t xml:space="preserve">Annexe </w:t>
      </w:r>
      <w:r w:rsidR="00F47CFC">
        <w:rPr>
          <w:rFonts w:ascii="Arial" w:eastAsia="Times New Roman" w:hAnsi="Arial" w:cs="Arial"/>
          <w:color w:val="000000" w:themeColor="text1"/>
          <w:spacing w:val="-1"/>
          <w:lang w:eastAsia="fr-FR"/>
        </w:rPr>
        <w:t>5</w:t>
      </w:r>
      <w:r w:rsidR="006545DB">
        <w:rPr>
          <w:rFonts w:ascii="Arial" w:eastAsia="Times New Roman" w:hAnsi="Arial" w:cs="Arial"/>
          <w:color w:val="000000" w:themeColor="text1"/>
          <w:spacing w:val="-1"/>
          <w:lang w:eastAsia="fr-FR"/>
        </w:rPr>
        <w:t xml:space="preserve"> – Bilan simplifié au 31 décembre </w:t>
      </w:r>
      <w:r w:rsidR="003A0C74">
        <w:rPr>
          <w:rFonts w:ascii="Arial" w:eastAsia="Times New Roman" w:hAnsi="Arial" w:cs="Arial"/>
          <w:color w:val="000000" w:themeColor="text1"/>
          <w:spacing w:val="-1"/>
          <w:lang w:eastAsia="fr-FR"/>
        </w:rPr>
        <w:t>2016</w:t>
      </w:r>
      <w:r w:rsidRPr="006545DB">
        <w:rPr>
          <w:rFonts w:ascii="Arial" w:eastAsia="Times New Roman" w:hAnsi="Arial" w:cs="Arial"/>
          <w:color w:val="000000" w:themeColor="text1"/>
          <w:lang w:eastAsia="fr-FR"/>
        </w:rPr>
        <w:tab/>
      </w:r>
      <w:r w:rsidRPr="006545DB">
        <w:rPr>
          <w:rFonts w:ascii="Arial" w:eastAsia="Times New Roman" w:hAnsi="Arial" w:cs="Arial"/>
          <w:color w:val="000000" w:themeColor="text1"/>
          <w:lang w:eastAsia="fr-FR"/>
        </w:rPr>
        <w:tab/>
      </w:r>
      <w:r w:rsidRPr="006545DB">
        <w:rPr>
          <w:rFonts w:ascii="Arial" w:eastAsia="Times New Roman" w:hAnsi="Arial" w:cs="Arial"/>
          <w:color w:val="000000" w:themeColor="text1"/>
          <w:spacing w:val="-1"/>
          <w:lang w:eastAsia="fr-FR"/>
        </w:rPr>
        <w:t xml:space="preserve">p </w:t>
      </w:r>
      <w:r w:rsidR="006545DB">
        <w:rPr>
          <w:rFonts w:ascii="Arial" w:eastAsia="Times New Roman" w:hAnsi="Arial" w:cs="Arial"/>
          <w:color w:val="000000" w:themeColor="text1"/>
          <w:spacing w:val="-1"/>
          <w:lang w:eastAsia="fr-FR"/>
        </w:rPr>
        <w:t>1</w:t>
      </w:r>
      <w:r w:rsidR="007E0D00">
        <w:rPr>
          <w:rFonts w:ascii="Arial" w:eastAsia="Times New Roman" w:hAnsi="Arial" w:cs="Arial"/>
          <w:color w:val="000000" w:themeColor="text1"/>
          <w:spacing w:val="-1"/>
          <w:lang w:eastAsia="fr-FR"/>
        </w:rPr>
        <w:t>0</w:t>
      </w:r>
    </w:p>
    <w:p w:rsidR="006545DB" w:rsidRPr="006545DB" w:rsidRDefault="006545DB" w:rsidP="00C72814">
      <w:pPr>
        <w:shd w:val="clear" w:color="auto" w:fill="FFFFFF"/>
        <w:tabs>
          <w:tab w:val="left" w:leader="dot" w:pos="8774"/>
          <w:tab w:val="left" w:pos="9180"/>
        </w:tabs>
        <w:spacing w:after="0" w:line="288" w:lineRule="auto"/>
        <w:ind w:left="289"/>
        <w:rPr>
          <w:rFonts w:ascii="Arial" w:eastAsia="Times New Roman" w:hAnsi="Arial" w:cs="Arial"/>
          <w:color w:val="000000" w:themeColor="text1"/>
          <w:spacing w:val="-1"/>
          <w:lang w:eastAsia="fr-FR"/>
        </w:rPr>
      </w:pPr>
      <w:r>
        <w:rPr>
          <w:rFonts w:ascii="Arial" w:eastAsia="Times New Roman" w:hAnsi="Arial" w:cs="Arial"/>
          <w:color w:val="000000" w:themeColor="text1"/>
          <w:spacing w:val="-1"/>
          <w:lang w:eastAsia="fr-FR"/>
        </w:rPr>
        <w:t xml:space="preserve">Annexe </w:t>
      </w:r>
      <w:r w:rsidR="00F47CFC">
        <w:rPr>
          <w:rFonts w:ascii="Arial" w:eastAsia="Times New Roman" w:hAnsi="Arial" w:cs="Arial"/>
          <w:color w:val="000000" w:themeColor="text1"/>
          <w:spacing w:val="-1"/>
          <w:lang w:eastAsia="fr-FR"/>
        </w:rPr>
        <w:t>6</w:t>
      </w:r>
      <w:r>
        <w:rPr>
          <w:rFonts w:ascii="Arial" w:eastAsia="Times New Roman" w:hAnsi="Arial" w:cs="Arial"/>
          <w:color w:val="000000" w:themeColor="text1"/>
          <w:spacing w:val="-1"/>
          <w:lang w:eastAsia="fr-FR"/>
        </w:rPr>
        <w:t xml:space="preserve"> – </w:t>
      </w:r>
      <w:r w:rsidR="002D3657">
        <w:rPr>
          <w:rFonts w:ascii="Arial" w:eastAsia="Times New Roman" w:hAnsi="Arial" w:cs="Arial"/>
          <w:color w:val="000000" w:themeColor="text1"/>
          <w:spacing w:val="-1"/>
          <w:lang w:eastAsia="fr-FR"/>
        </w:rPr>
        <w:t>Budget des encaissements et des décaissements</w:t>
      </w:r>
      <w:r>
        <w:rPr>
          <w:rFonts w:ascii="Arial" w:eastAsia="Times New Roman" w:hAnsi="Arial" w:cs="Arial"/>
          <w:color w:val="000000" w:themeColor="text1"/>
          <w:spacing w:val="-1"/>
          <w:lang w:eastAsia="fr-FR"/>
        </w:rPr>
        <w:t>...</w:t>
      </w:r>
      <w:r>
        <w:rPr>
          <w:rFonts w:ascii="Arial" w:eastAsia="Times New Roman" w:hAnsi="Arial" w:cs="Arial"/>
          <w:color w:val="000000" w:themeColor="text1"/>
          <w:spacing w:val="-1"/>
          <w:lang w:eastAsia="fr-FR"/>
        </w:rPr>
        <w:tab/>
      </w:r>
      <w:r>
        <w:rPr>
          <w:rFonts w:ascii="Arial" w:eastAsia="Times New Roman" w:hAnsi="Arial" w:cs="Arial"/>
          <w:color w:val="000000" w:themeColor="text1"/>
          <w:spacing w:val="-1"/>
          <w:lang w:eastAsia="fr-FR"/>
        </w:rPr>
        <w:tab/>
        <w:t>p 1</w:t>
      </w:r>
      <w:r w:rsidR="007E0D00">
        <w:rPr>
          <w:rFonts w:ascii="Arial" w:eastAsia="Times New Roman" w:hAnsi="Arial" w:cs="Arial"/>
          <w:color w:val="000000" w:themeColor="text1"/>
          <w:spacing w:val="-1"/>
          <w:lang w:eastAsia="fr-FR"/>
        </w:rPr>
        <w:t>1</w:t>
      </w:r>
    </w:p>
    <w:p w:rsidR="00100608" w:rsidRDefault="00100608" w:rsidP="00C72814">
      <w:pPr>
        <w:shd w:val="clear" w:color="auto" w:fill="FFFFFF"/>
        <w:tabs>
          <w:tab w:val="left" w:leader="dot" w:pos="8774"/>
          <w:tab w:val="left" w:pos="9180"/>
        </w:tabs>
        <w:spacing w:after="0" w:line="288" w:lineRule="auto"/>
        <w:ind w:left="289"/>
        <w:rPr>
          <w:rFonts w:ascii="Arial" w:eastAsia="Times New Roman" w:hAnsi="Arial" w:cs="Arial"/>
          <w:b/>
          <w:spacing w:val="-1"/>
          <w:lang w:eastAsia="fr-FR"/>
        </w:rPr>
      </w:pPr>
      <w:r w:rsidRPr="006545DB">
        <w:rPr>
          <w:rFonts w:ascii="Arial" w:eastAsia="Times New Roman" w:hAnsi="Arial" w:cs="Arial"/>
          <w:b/>
          <w:color w:val="000000" w:themeColor="text1"/>
          <w:spacing w:val="-1"/>
          <w:lang w:eastAsia="fr-FR"/>
        </w:rPr>
        <w:t xml:space="preserve">Annexe </w:t>
      </w:r>
      <w:r w:rsidR="0058530E">
        <w:rPr>
          <w:rFonts w:ascii="Arial" w:eastAsia="Times New Roman" w:hAnsi="Arial" w:cs="Arial"/>
          <w:b/>
          <w:color w:val="000000" w:themeColor="text1"/>
          <w:spacing w:val="-1"/>
          <w:lang w:eastAsia="fr-FR"/>
        </w:rPr>
        <w:t>B</w:t>
      </w:r>
      <w:r w:rsidRPr="006545DB">
        <w:rPr>
          <w:rFonts w:ascii="Arial" w:eastAsia="Times New Roman" w:hAnsi="Arial" w:cs="Arial"/>
          <w:b/>
          <w:color w:val="000000" w:themeColor="text1"/>
          <w:spacing w:val="-1"/>
          <w:lang w:eastAsia="fr-FR"/>
        </w:rPr>
        <w:t xml:space="preserve"> – </w:t>
      </w:r>
      <w:r w:rsidR="006545DB">
        <w:rPr>
          <w:rFonts w:ascii="Arial" w:eastAsia="Times New Roman" w:hAnsi="Arial" w:cs="Arial"/>
          <w:b/>
          <w:color w:val="000000" w:themeColor="text1"/>
          <w:spacing w:val="-1"/>
          <w:lang w:eastAsia="fr-FR"/>
        </w:rPr>
        <w:t>Budget de trésorerie</w:t>
      </w:r>
      <w:r w:rsidR="002D3657">
        <w:rPr>
          <w:rFonts w:ascii="Arial" w:eastAsia="Times New Roman" w:hAnsi="Arial" w:cs="Arial"/>
          <w:b/>
          <w:color w:val="000000" w:themeColor="text1"/>
          <w:spacing w:val="-1"/>
          <w:lang w:eastAsia="fr-FR"/>
        </w:rPr>
        <w:t xml:space="preserve"> « situation initiale »</w:t>
      </w:r>
      <w:r w:rsidRPr="006545DB">
        <w:rPr>
          <w:rFonts w:ascii="Arial" w:eastAsia="Times New Roman" w:hAnsi="Arial" w:cs="Arial"/>
          <w:b/>
          <w:color w:val="000000" w:themeColor="text1"/>
          <w:spacing w:val="-1"/>
          <w:lang w:eastAsia="fr-FR"/>
        </w:rPr>
        <w:t xml:space="preserve"> </w:t>
      </w:r>
      <w:r w:rsidRPr="00100608">
        <w:rPr>
          <w:rFonts w:ascii="Arial" w:eastAsia="Times New Roman" w:hAnsi="Arial" w:cs="Arial"/>
          <w:b/>
          <w:bCs/>
          <w:lang w:eastAsia="fr-FR"/>
        </w:rPr>
        <w:t>(à rendre avec la copie)</w:t>
      </w:r>
      <w:r w:rsidRPr="00100608">
        <w:rPr>
          <w:rFonts w:ascii="Arial" w:eastAsia="Times New Roman" w:hAnsi="Arial" w:cs="Arial"/>
          <w:b/>
          <w:spacing w:val="-1"/>
          <w:lang w:eastAsia="fr-FR"/>
        </w:rPr>
        <w:tab/>
      </w:r>
      <w:r w:rsidRPr="00100608">
        <w:rPr>
          <w:rFonts w:ascii="Arial" w:eastAsia="Times New Roman" w:hAnsi="Arial" w:cs="Arial"/>
          <w:b/>
          <w:spacing w:val="-1"/>
          <w:lang w:eastAsia="fr-FR"/>
        </w:rPr>
        <w:tab/>
        <w:t xml:space="preserve">p </w:t>
      </w:r>
      <w:r w:rsidR="0058530E">
        <w:rPr>
          <w:rFonts w:ascii="Arial" w:eastAsia="Times New Roman" w:hAnsi="Arial" w:cs="Arial"/>
          <w:b/>
          <w:spacing w:val="-1"/>
          <w:lang w:eastAsia="fr-FR"/>
        </w:rPr>
        <w:t>1</w:t>
      </w:r>
      <w:r w:rsidR="007E0D00">
        <w:rPr>
          <w:rFonts w:ascii="Arial" w:eastAsia="Times New Roman" w:hAnsi="Arial" w:cs="Arial"/>
          <w:b/>
          <w:spacing w:val="-1"/>
          <w:lang w:eastAsia="fr-FR"/>
        </w:rPr>
        <w:t>3</w:t>
      </w:r>
    </w:p>
    <w:p w:rsidR="002D3657" w:rsidRDefault="006545DB" w:rsidP="00C72814">
      <w:pPr>
        <w:shd w:val="clear" w:color="auto" w:fill="FFFFFF"/>
        <w:tabs>
          <w:tab w:val="left" w:leader="dot" w:pos="8774"/>
          <w:tab w:val="left" w:pos="9180"/>
        </w:tabs>
        <w:spacing w:after="0" w:line="288" w:lineRule="auto"/>
        <w:ind w:left="289"/>
        <w:rPr>
          <w:rFonts w:ascii="Arial" w:eastAsia="Times New Roman" w:hAnsi="Arial" w:cs="Arial"/>
          <w:b/>
          <w:color w:val="000000" w:themeColor="text1"/>
          <w:spacing w:val="-1"/>
          <w:lang w:eastAsia="fr-FR"/>
        </w:rPr>
      </w:pPr>
      <w:r>
        <w:rPr>
          <w:rFonts w:ascii="Arial" w:eastAsia="Times New Roman" w:hAnsi="Arial" w:cs="Arial"/>
          <w:b/>
          <w:color w:val="000000" w:themeColor="text1"/>
          <w:spacing w:val="-1"/>
          <w:lang w:eastAsia="fr-FR"/>
        </w:rPr>
        <w:t xml:space="preserve">Annexe </w:t>
      </w:r>
      <w:r w:rsidR="0058530E">
        <w:rPr>
          <w:rFonts w:ascii="Arial" w:eastAsia="Times New Roman" w:hAnsi="Arial" w:cs="Arial"/>
          <w:b/>
          <w:color w:val="000000" w:themeColor="text1"/>
          <w:spacing w:val="-1"/>
          <w:lang w:eastAsia="fr-FR"/>
        </w:rPr>
        <w:t>C</w:t>
      </w:r>
      <w:r>
        <w:rPr>
          <w:rFonts w:ascii="Arial" w:eastAsia="Times New Roman" w:hAnsi="Arial" w:cs="Arial"/>
          <w:b/>
          <w:color w:val="000000" w:themeColor="text1"/>
          <w:spacing w:val="-1"/>
          <w:lang w:eastAsia="fr-FR"/>
        </w:rPr>
        <w:t xml:space="preserve"> – </w:t>
      </w:r>
      <w:r w:rsidR="002D3657">
        <w:rPr>
          <w:rFonts w:ascii="Arial" w:eastAsia="Times New Roman" w:hAnsi="Arial" w:cs="Arial"/>
          <w:b/>
          <w:color w:val="000000" w:themeColor="text1"/>
          <w:spacing w:val="-1"/>
          <w:lang w:eastAsia="fr-FR"/>
        </w:rPr>
        <w:t>Budget « après renégociation des délais clients</w:t>
      </w:r>
      <w:r w:rsidR="004C1364">
        <w:rPr>
          <w:rFonts w:ascii="Arial" w:eastAsia="Times New Roman" w:hAnsi="Arial" w:cs="Arial"/>
          <w:b/>
          <w:color w:val="000000" w:themeColor="text1"/>
          <w:spacing w:val="-1"/>
          <w:lang w:eastAsia="fr-FR"/>
        </w:rPr>
        <w:t> »</w:t>
      </w:r>
      <w:r w:rsidR="00D14C61">
        <w:rPr>
          <w:rFonts w:ascii="Arial" w:eastAsia="Times New Roman" w:hAnsi="Arial" w:cs="Arial"/>
          <w:b/>
          <w:color w:val="000000" w:themeColor="text1"/>
          <w:spacing w:val="-1"/>
          <w:lang w:eastAsia="fr-FR"/>
        </w:rPr>
        <w:t xml:space="preserve"> </w:t>
      </w:r>
    </w:p>
    <w:p w:rsidR="006545DB" w:rsidRPr="00100608" w:rsidRDefault="006545DB" w:rsidP="00E677E4">
      <w:pPr>
        <w:shd w:val="clear" w:color="auto" w:fill="FFFFFF"/>
        <w:tabs>
          <w:tab w:val="left" w:pos="1560"/>
          <w:tab w:val="left" w:leader="dot" w:pos="8774"/>
          <w:tab w:val="left" w:pos="9180"/>
        </w:tabs>
        <w:spacing w:after="0" w:line="288" w:lineRule="auto"/>
        <w:ind w:left="289"/>
        <w:rPr>
          <w:rFonts w:ascii="Arial" w:eastAsia="Times New Roman" w:hAnsi="Arial" w:cs="Arial"/>
          <w:b/>
          <w:spacing w:val="-1"/>
          <w:lang w:eastAsia="fr-FR"/>
        </w:rPr>
      </w:pPr>
      <w:r>
        <w:rPr>
          <w:rFonts w:ascii="Arial" w:eastAsia="Times New Roman" w:hAnsi="Arial" w:cs="Arial"/>
          <w:b/>
          <w:color w:val="000000" w:themeColor="text1"/>
          <w:spacing w:val="-1"/>
          <w:lang w:eastAsia="fr-FR"/>
        </w:rPr>
        <w:t xml:space="preserve"> </w:t>
      </w:r>
      <w:r w:rsidR="00E677E4">
        <w:rPr>
          <w:rFonts w:ascii="Arial" w:eastAsia="Times New Roman" w:hAnsi="Arial" w:cs="Arial"/>
          <w:b/>
          <w:color w:val="000000" w:themeColor="text1"/>
          <w:spacing w:val="-1"/>
          <w:lang w:eastAsia="fr-FR"/>
        </w:rPr>
        <w:tab/>
      </w:r>
      <w:r>
        <w:rPr>
          <w:rFonts w:ascii="Arial" w:eastAsia="Times New Roman" w:hAnsi="Arial" w:cs="Arial"/>
          <w:b/>
          <w:color w:val="000000" w:themeColor="text1"/>
          <w:spacing w:val="-1"/>
          <w:lang w:eastAsia="fr-FR"/>
        </w:rPr>
        <w:t>(à rendre avec la copie)…………</w:t>
      </w:r>
      <w:r>
        <w:rPr>
          <w:rFonts w:ascii="Arial" w:eastAsia="Times New Roman" w:hAnsi="Arial" w:cs="Arial"/>
          <w:b/>
          <w:color w:val="000000" w:themeColor="text1"/>
          <w:spacing w:val="-1"/>
          <w:lang w:eastAsia="fr-FR"/>
        </w:rPr>
        <w:tab/>
      </w:r>
      <w:r>
        <w:rPr>
          <w:rFonts w:ascii="Arial" w:eastAsia="Times New Roman" w:hAnsi="Arial" w:cs="Arial"/>
          <w:b/>
          <w:color w:val="000000" w:themeColor="text1"/>
          <w:spacing w:val="-1"/>
          <w:lang w:eastAsia="fr-FR"/>
        </w:rPr>
        <w:tab/>
        <w:t>p 1</w:t>
      </w:r>
      <w:r w:rsidR="007E0D00">
        <w:rPr>
          <w:rFonts w:ascii="Arial" w:eastAsia="Times New Roman" w:hAnsi="Arial" w:cs="Arial"/>
          <w:b/>
          <w:color w:val="000000" w:themeColor="text1"/>
          <w:spacing w:val="-1"/>
          <w:lang w:eastAsia="fr-FR"/>
        </w:rPr>
        <w:t>3</w:t>
      </w:r>
    </w:p>
    <w:p w:rsidR="00100608" w:rsidRPr="00100608" w:rsidRDefault="00100608" w:rsidP="00100608">
      <w:pPr>
        <w:shd w:val="clear" w:color="auto" w:fill="FFFFFF"/>
        <w:spacing w:after="0" w:line="250" w:lineRule="exact"/>
        <w:jc w:val="both"/>
        <w:rPr>
          <w:rFonts w:ascii="Arial" w:eastAsia="Times New Roman" w:hAnsi="Arial" w:cs="Arial"/>
          <w:lang w:eastAsia="fr-FR"/>
        </w:rPr>
      </w:pPr>
    </w:p>
    <w:p w:rsidR="00100608" w:rsidRPr="00100608" w:rsidRDefault="00100608" w:rsidP="00100608">
      <w:pPr>
        <w:shd w:val="clear" w:color="auto" w:fill="FFFFFF"/>
        <w:spacing w:after="0" w:line="250" w:lineRule="exact"/>
        <w:jc w:val="both"/>
        <w:rPr>
          <w:rFonts w:ascii="Arial" w:eastAsia="Times New Roman" w:hAnsi="Arial" w:cs="Arial"/>
          <w:lang w:eastAsia="fr-FR"/>
        </w:rPr>
      </w:pPr>
    </w:p>
    <w:p w:rsidR="00100608" w:rsidRDefault="00100608" w:rsidP="00100608">
      <w:pPr>
        <w:shd w:val="clear" w:color="auto" w:fill="FFFFFF"/>
        <w:spacing w:after="0" w:line="250" w:lineRule="exact"/>
        <w:jc w:val="both"/>
        <w:rPr>
          <w:rFonts w:ascii="Arial" w:eastAsia="Times New Roman" w:hAnsi="Arial" w:cs="Arial"/>
          <w:b/>
          <w:color w:val="FF0000"/>
          <w:lang w:eastAsia="fr-FR"/>
        </w:rPr>
      </w:pPr>
    </w:p>
    <w:p w:rsidR="00C72814" w:rsidRPr="00100608" w:rsidRDefault="00C72814" w:rsidP="00100608">
      <w:pPr>
        <w:shd w:val="clear" w:color="auto" w:fill="FFFFFF"/>
        <w:spacing w:after="0" w:line="250" w:lineRule="exact"/>
        <w:jc w:val="both"/>
        <w:rPr>
          <w:rFonts w:ascii="Arial" w:eastAsia="Times New Roman" w:hAnsi="Arial" w:cs="Arial"/>
          <w:lang w:eastAsia="fr-FR"/>
        </w:rPr>
      </w:pPr>
    </w:p>
    <w:p w:rsidR="00100608" w:rsidRPr="00100608" w:rsidRDefault="00100608" w:rsidP="00C72814">
      <w:pPr>
        <w:shd w:val="clear" w:color="auto" w:fill="FFFFFF"/>
        <w:spacing w:after="0" w:line="288" w:lineRule="auto"/>
        <w:jc w:val="both"/>
        <w:rPr>
          <w:rFonts w:ascii="Arial" w:eastAsia="Times New Roman" w:hAnsi="Arial" w:cs="Arial"/>
          <w:lang w:eastAsia="fr-FR"/>
        </w:rPr>
      </w:pPr>
      <w:r w:rsidRPr="00100608">
        <w:rPr>
          <w:rFonts w:ascii="Arial" w:eastAsia="Times New Roman" w:hAnsi="Arial" w:cs="Arial"/>
          <w:lang w:eastAsia="fr-FR"/>
        </w:rPr>
        <w:t>Les deux exemplai</w:t>
      </w:r>
      <w:r w:rsidR="008A7169">
        <w:rPr>
          <w:rFonts w:ascii="Arial" w:eastAsia="Times New Roman" w:hAnsi="Arial" w:cs="Arial"/>
          <w:lang w:eastAsia="fr-FR"/>
        </w:rPr>
        <w:t>res</w:t>
      </w:r>
      <w:r w:rsidR="0058530E">
        <w:rPr>
          <w:rFonts w:ascii="Arial" w:eastAsia="Times New Roman" w:hAnsi="Arial" w:cs="Arial"/>
          <w:lang w:eastAsia="fr-FR"/>
        </w:rPr>
        <w:t xml:space="preserve"> fournis pour les annexes A,</w:t>
      </w:r>
      <w:r w:rsidR="006545DB">
        <w:rPr>
          <w:rFonts w:ascii="Arial" w:eastAsia="Times New Roman" w:hAnsi="Arial" w:cs="Arial"/>
          <w:lang w:eastAsia="fr-FR"/>
        </w:rPr>
        <w:t xml:space="preserve"> B</w:t>
      </w:r>
      <w:r w:rsidRPr="00100608">
        <w:rPr>
          <w:rFonts w:ascii="Arial" w:eastAsia="Times New Roman" w:hAnsi="Arial" w:cs="Arial"/>
          <w:lang w:eastAsia="fr-FR"/>
        </w:rPr>
        <w:t xml:space="preserve"> </w:t>
      </w:r>
      <w:r w:rsidR="0058530E">
        <w:rPr>
          <w:rFonts w:ascii="Arial" w:eastAsia="Times New Roman" w:hAnsi="Arial" w:cs="Arial"/>
          <w:lang w:eastAsia="fr-FR"/>
        </w:rPr>
        <w:t xml:space="preserve">et C </w:t>
      </w:r>
      <w:r w:rsidRPr="00100608">
        <w:rPr>
          <w:rFonts w:ascii="Arial" w:eastAsia="Times New Roman" w:hAnsi="Arial" w:cs="Arial"/>
          <w:lang w:eastAsia="fr-FR"/>
        </w:rPr>
        <w:t>(à rendre en un exemplaire), étant suffisants pour permettre la préparation et la présentation des réponses, il ne sera pas distribué d'exemplaires supplémentaires.</w:t>
      </w:r>
    </w:p>
    <w:p w:rsidR="00100608" w:rsidRPr="00100608" w:rsidRDefault="00100608" w:rsidP="00100608">
      <w:pPr>
        <w:shd w:val="clear" w:color="auto" w:fill="FFFFFF"/>
        <w:spacing w:after="0" w:line="250" w:lineRule="exact"/>
        <w:jc w:val="both"/>
        <w:rPr>
          <w:rFonts w:ascii="Arial" w:eastAsia="Times New Roman" w:hAnsi="Arial" w:cs="Arial"/>
          <w:lang w:eastAsia="fr-FR"/>
        </w:rPr>
      </w:pPr>
    </w:p>
    <w:p w:rsidR="00100608" w:rsidRPr="00100608" w:rsidRDefault="00100608" w:rsidP="00100608">
      <w:pPr>
        <w:shd w:val="clear" w:color="auto" w:fill="FFFFFF"/>
        <w:spacing w:after="0" w:line="250" w:lineRule="exact"/>
        <w:jc w:val="both"/>
        <w:rPr>
          <w:rFonts w:ascii="Arial" w:eastAsia="Times New Roman" w:hAnsi="Arial" w:cs="Arial"/>
          <w:lang w:eastAsia="fr-FR"/>
        </w:rPr>
      </w:pPr>
    </w:p>
    <w:p w:rsidR="00100608" w:rsidRPr="00100608" w:rsidRDefault="00100608" w:rsidP="00C72814">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right="74"/>
        <w:jc w:val="center"/>
        <w:rPr>
          <w:rFonts w:ascii="Arial" w:eastAsia="Times New Roman" w:hAnsi="Arial" w:cs="Arial"/>
          <w:b/>
          <w:bCs/>
          <w:lang w:eastAsia="fr-FR"/>
        </w:rPr>
      </w:pPr>
      <w:r w:rsidRPr="00100608">
        <w:rPr>
          <w:rFonts w:ascii="Arial" w:eastAsia="Times New Roman" w:hAnsi="Arial" w:cs="Arial"/>
          <w:b/>
          <w:bCs/>
          <w:lang w:eastAsia="fr-FR"/>
        </w:rPr>
        <w:t>AVERTISSEMENT</w:t>
      </w:r>
    </w:p>
    <w:p w:rsidR="00100608" w:rsidRPr="00100608" w:rsidRDefault="00100608" w:rsidP="00C72814">
      <w:pPr>
        <w:pBdr>
          <w:top w:val="single" w:sz="4" w:space="1" w:color="auto"/>
          <w:left w:val="single" w:sz="4" w:space="4" w:color="auto"/>
          <w:bottom w:val="single" w:sz="4" w:space="1" w:color="auto"/>
          <w:right w:val="single" w:sz="4" w:space="4" w:color="auto"/>
        </w:pBdr>
        <w:shd w:val="clear" w:color="auto" w:fill="FFFFFF"/>
        <w:spacing w:before="120" w:after="120" w:line="250" w:lineRule="exact"/>
        <w:ind w:right="74"/>
        <w:jc w:val="both"/>
        <w:rPr>
          <w:rFonts w:ascii="Arial" w:eastAsia="Times New Roman" w:hAnsi="Arial" w:cs="Arial"/>
          <w:lang w:eastAsia="fr-FR"/>
        </w:rPr>
      </w:pPr>
      <w:r w:rsidRPr="00100608">
        <w:rPr>
          <w:rFonts w:ascii="Arial" w:eastAsia="Times New Roman" w:hAnsi="Arial" w:cs="Arial"/>
          <w:spacing w:val="-1"/>
          <w:lang w:eastAsia="fr-FR"/>
        </w:rPr>
        <w:t xml:space="preserve">Si le texte du sujet, de ses questions ou de ses annexes, vous conduit à formuler une ou plusieurs hypothèses, il </w:t>
      </w:r>
      <w:r w:rsidRPr="00100608">
        <w:rPr>
          <w:rFonts w:ascii="Arial" w:eastAsia="Times New Roman" w:hAnsi="Arial" w:cs="Arial"/>
          <w:lang w:eastAsia="fr-FR"/>
        </w:rPr>
        <w:t>vous est demandé de la (ou de les) mentionner explicitement dans votre copie.</w:t>
      </w:r>
    </w:p>
    <w:p w:rsidR="00100608" w:rsidRDefault="00100608" w:rsidP="007264E0">
      <w:pPr>
        <w:spacing w:after="0" w:line="240" w:lineRule="auto"/>
        <w:jc w:val="center"/>
        <w:rPr>
          <w:rFonts w:ascii="Arial" w:hAnsi="Arial" w:cs="Arial"/>
          <w:b/>
        </w:rPr>
      </w:pPr>
    </w:p>
    <w:p w:rsidR="00100608" w:rsidRDefault="00100608">
      <w:pPr>
        <w:rPr>
          <w:rFonts w:ascii="Arial" w:hAnsi="Arial" w:cs="Arial"/>
          <w:b/>
        </w:rPr>
      </w:pPr>
      <w:r>
        <w:rPr>
          <w:rFonts w:ascii="Arial" w:hAnsi="Arial" w:cs="Arial"/>
          <w:b/>
        </w:rPr>
        <w:br w:type="page"/>
      </w:r>
    </w:p>
    <w:p w:rsidR="00100608" w:rsidRDefault="00100608" w:rsidP="007264E0">
      <w:pPr>
        <w:spacing w:after="0" w:line="240" w:lineRule="auto"/>
        <w:jc w:val="center"/>
        <w:rPr>
          <w:rFonts w:ascii="Arial" w:hAnsi="Arial" w:cs="Arial"/>
          <w:b/>
        </w:rPr>
      </w:pPr>
    </w:p>
    <w:p w:rsidR="007264E0" w:rsidRPr="00F8169A" w:rsidRDefault="007264E0" w:rsidP="007264E0">
      <w:pPr>
        <w:spacing w:after="0" w:line="240" w:lineRule="auto"/>
        <w:jc w:val="center"/>
        <w:rPr>
          <w:rFonts w:ascii="Arial" w:hAnsi="Arial" w:cs="Arial"/>
          <w:b/>
        </w:rPr>
      </w:pPr>
      <w:r w:rsidRPr="00F8169A">
        <w:rPr>
          <w:rFonts w:ascii="Arial" w:hAnsi="Arial" w:cs="Arial"/>
          <w:b/>
        </w:rPr>
        <w:t>SUJET</w:t>
      </w:r>
    </w:p>
    <w:p w:rsidR="0055627E" w:rsidRPr="00F8169A" w:rsidRDefault="0055627E" w:rsidP="007264E0">
      <w:pPr>
        <w:spacing w:after="0" w:line="240" w:lineRule="auto"/>
        <w:jc w:val="center"/>
        <w:rPr>
          <w:rFonts w:ascii="Arial" w:hAnsi="Arial" w:cs="Arial"/>
          <w:b/>
        </w:rPr>
      </w:pPr>
    </w:p>
    <w:p w:rsidR="0055627E" w:rsidRPr="00F8169A" w:rsidRDefault="0055627E" w:rsidP="0055627E">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F8169A">
        <w:rPr>
          <w:rFonts w:ascii="Arial" w:hAnsi="Arial" w:cs="Arial"/>
        </w:rPr>
        <w:t>Il vous est demandé d’apporter un soin particulier à la présentation de votre copie.</w:t>
      </w:r>
    </w:p>
    <w:p w:rsidR="0055627E" w:rsidRPr="00F8169A" w:rsidRDefault="0055627E" w:rsidP="0055627E">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F8169A">
        <w:rPr>
          <w:rFonts w:ascii="Arial" w:hAnsi="Arial" w:cs="Arial"/>
        </w:rPr>
        <w:t>Toute information calculée devra être justifiée.</w:t>
      </w:r>
    </w:p>
    <w:p w:rsidR="007264E0" w:rsidRPr="00F8169A" w:rsidRDefault="0055627E" w:rsidP="0055627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F8169A">
        <w:rPr>
          <w:rFonts w:ascii="Arial" w:hAnsi="Arial" w:cs="Arial"/>
        </w:rPr>
        <w:t>Les écritures comptables devront comporter le numéro, l’intitulé des comptes et un libellé de l’écriture.</w:t>
      </w:r>
    </w:p>
    <w:p w:rsidR="007264E0" w:rsidRDefault="007264E0" w:rsidP="007264E0">
      <w:pPr>
        <w:spacing w:after="0" w:line="240" w:lineRule="auto"/>
        <w:rPr>
          <w:rFonts w:ascii="Arial" w:hAnsi="Arial" w:cs="Arial"/>
        </w:rPr>
      </w:pPr>
    </w:p>
    <w:p w:rsidR="006545DB" w:rsidRDefault="006545DB" w:rsidP="007264E0">
      <w:pPr>
        <w:spacing w:after="0" w:line="240" w:lineRule="auto"/>
        <w:rPr>
          <w:rFonts w:ascii="Arial" w:hAnsi="Arial" w:cs="Arial"/>
        </w:rPr>
      </w:pPr>
    </w:p>
    <w:p w:rsidR="006545DB" w:rsidRPr="00F8169A" w:rsidRDefault="006545DB" w:rsidP="007264E0">
      <w:pPr>
        <w:spacing w:after="0" w:line="240" w:lineRule="auto"/>
        <w:rPr>
          <w:rFonts w:ascii="Arial" w:hAnsi="Arial" w:cs="Arial"/>
        </w:rPr>
      </w:pPr>
    </w:p>
    <w:p w:rsidR="006545DB" w:rsidRDefault="006545DB" w:rsidP="0055627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rsidR="0055627E" w:rsidRDefault="0055627E" w:rsidP="0055627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545DB">
        <w:rPr>
          <w:rFonts w:ascii="Arial" w:hAnsi="Arial" w:cs="Arial"/>
          <w:b/>
          <w:sz w:val="28"/>
          <w:szCs w:val="28"/>
        </w:rPr>
        <w:t>PREMI</w:t>
      </w:r>
      <w:r w:rsidR="00B15EEF">
        <w:rPr>
          <w:rFonts w:ascii="Arial" w:hAnsi="Arial" w:cs="Arial"/>
          <w:b/>
          <w:sz w:val="28"/>
          <w:szCs w:val="28"/>
        </w:rPr>
        <w:t>È</w:t>
      </w:r>
      <w:r w:rsidRPr="006545DB">
        <w:rPr>
          <w:rFonts w:ascii="Arial" w:hAnsi="Arial" w:cs="Arial"/>
          <w:b/>
          <w:sz w:val="28"/>
          <w:szCs w:val="28"/>
        </w:rPr>
        <w:t>RE PARTIE</w:t>
      </w:r>
    </w:p>
    <w:p w:rsidR="006545DB" w:rsidRPr="006545DB" w:rsidRDefault="006545DB" w:rsidP="0055627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p>
    <w:p w:rsidR="0055627E" w:rsidRDefault="0055627E" w:rsidP="007264E0">
      <w:pPr>
        <w:spacing w:after="0" w:line="240" w:lineRule="auto"/>
        <w:rPr>
          <w:rFonts w:ascii="Arial" w:hAnsi="Arial" w:cs="Arial"/>
        </w:rPr>
      </w:pPr>
    </w:p>
    <w:p w:rsidR="00EB3904" w:rsidRPr="00EC2183" w:rsidRDefault="00EB3904" w:rsidP="007264E0">
      <w:pPr>
        <w:spacing w:after="0" w:line="240" w:lineRule="auto"/>
        <w:rPr>
          <w:rFonts w:ascii="Arial" w:hAnsi="Arial" w:cs="Arial"/>
        </w:rPr>
      </w:pPr>
    </w:p>
    <w:p w:rsidR="00B15EEF" w:rsidRPr="00EC2183" w:rsidRDefault="00C97608" w:rsidP="00EB3904">
      <w:pPr>
        <w:spacing w:after="0" w:line="240" w:lineRule="auto"/>
        <w:jc w:val="both"/>
        <w:rPr>
          <w:rFonts w:ascii="Arial" w:hAnsi="Arial" w:cs="Arial"/>
        </w:rPr>
      </w:pPr>
      <w:r w:rsidRPr="00EC2183">
        <w:rPr>
          <w:rFonts w:ascii="Arial" w:hAnsi="Arial" w:cs="Arial"/>
        </w:rPr>
        <w:t>Située entre Vire et Flers</w:t>
      </w:r>
      <w:r w:rsidR="00C1683D" w:rsidRPr="00EC2183">
        <w:rPr>
          <w:rFonts w:ascii="Arial" w:hAnsi="Arial" w:cs="Arial"/>
        </w:rPr>
        <w:t>,</w:t>
      </w:r>
      <w:r w:rsidRPr="00EC2183">
        <w:rPr>
          <w:rFonts w:ascii="Arial" w:hAnsi="Arial" w:cs="Arial"/>
        </w:rPr>
        <w:t xml:space="preserve"> l</w:t>
      </w:r>
      <w:r w:rsidR="0055627E" w:rsidRPr="00EC2183">
        <w:rPr>
          <w:rFonts w:ascii="Arial" w:hAnsi="Arial" w:cs="Arial"/>
        </w:rPr>
        <w:t xml:space="preserve">’entreprise </w:t>
      </w:r>
      <w:r w:rsidRPr="00EC2183">
        <w:rPr>
          <w:rFonts w:ascii="Arial" w:hAnsi="Arial" w:cs="Arial"/>
        </w:rPr>
        <w:t xml:space="preserve">normande </w:t>
      </w:r>
      <w:r w:rsidR="00EE7B0C" w:rsidRPr="00EC2183">
        <w:rPr>
          <w:rFonts w:ascii="Arial" w:hAnsi="Arial" w:cs="Arial"/>
        </w:rPr>
        <w:t>Les deux lions</w:t>
      </w:r>
      <w:r w:rsidR="0055627E" w:rsidRPr="00EC2183">
        <w:rPr>
          <w:rFonts w:ascii="Arial" w:hAnsi="Arial" w:cs="Arial"/>
        </w:rPr>
        <w:t xml:space="preserve"> fabrique et commercialise </w:t>
      </w:r>
      <w:r w:rsidR="004B4883" w:rsidRPr="00EC2183">
        <w:rPr>
          <w:rFonts w:ascii="Arial" w:hAnsi="Arial" w:cs="Arial"/>
        </w:rPr>
        <w:t>des fromages du terroir (</w:t>
      </w:r>
      <w:r w:rsidR="006F0EF6" w:rsidRPr="00EC2183">
        <w:rPr>
          <w:rFonts w:ascii="Arial" w:hAnsi="Arial" w:cs="Arial"/>
        </w:rPr>
        <w:t>c</w:t>
      </w:r>
      <w:r w:rsidR="004B4883" w:rsidRPr="00EC2183">
        <w:rPr>
          <w:rFonts w:ascii="Arial" w:hAnsi="Arial" w:cs="Arial"/>
        </w:rPr>
        <w:t>amembert</w:t>
      </w:r>
      <w:r w:rsidR="003337B6" w:rsidRPr="00EC2183">
        <w:rPr>
          <w:rFonts w:ascii="Arial" w:hAnsi="Arial" w:cs="Arial"/>
        </w:rPr>
        <w:t>s</w:t>
      </w:r>
      <w:r w:rsidR="000D2D42" w:rsidRPr="00EC2183">
        <w:rPr>
          <w:rFonts w:ascii="Arial" w:hAnsi="Arial" w:cs="Arial"/>
        </w:rPr>
        <w:t xml:space="preserve"> et </w:t>
      </w:r>
      <w:r w:rsidR="006F0EF6" w:rsidRPr="00EC2183">
        <w:rPr>
          <w:rFonts w:ascii="Arial" w:hAnsi="Arial" w:cs="Arial"/>
        </w:rPr>
        <w:t>l</w:t>
      </w:r>
      <w:r w:rsidR="004B4883" w:rsidRPr="00EC2183">
        <w:rPr>
          <w:rFonts w:ascii="Arial" w:hAnsi="Arial" w:cs="Arial"/>
        </w:rPr>
        <w:t>ivarot</w:t>
      </w:r>
      <w:r w:rsidR="003337B6" w:rsidRPr="00EC2183">
        <w:rPr>
          <w:rFonts w:ascii="Arial" w:hAnsi="Arial" w:cs="Arial"/>
        </w:rPr>
        <w:t>s</w:t>
      </w:r>
      <w:r w:rsidR="004B4883" w:rsidRPr="00EC2183">
        <w:rPr>
          <w:rFonts w:ascii="Arial" w:hAnsi="Arial" w:cs="Arial"/>
        </w:rPr>
        <w:t>)</w:t>
      </w:r>
      <w:r w:rsidRPr="00EC2183">
        <w:rPr>
          <w:rFonts w:ascii="Arial" w:hAnsi="Arial" w:cs="Arial"/>
        </w:rPr>
        <w:t xml:space="preserve">. Créée en 1968, cette </w:t>
      </w:r>
      <w:r w:rsidR="00B15EEF" w:rsidRPr="00EC2183">
        <w:rPr>
          <w:rFonts w:ascii="Arial" w:hAnsi="Arial" w:cs="Arial"/>
        </w:rPr>
        <w:t>s</w:t>
      </w:r>
      <w:r w:rsidRPr="00EC2183">
        <w:rPr>
          <w:rFonts w:ascii="Arial" w:hAnsi="Arial" w:cs="Arial"/>
        </w:rPr>
        <w:t xml:space="preserve">ociété </w:t>
      </w:r>
      <w:r w:rsidR="00B15EEF" w:rsidRPr="00EC2183">
        <w:rPr>
          <w:rFonts w:ascii="Arial" w:hAnsi="Arial" w:cs="Arial"/>
        </w:rPr>
        <w:t>à</w:t>
      </w:r>
      <w:r w:rsidRPr="00EC2183">
        <w:rPr>
          <w:rFonts w:ascii="Arial" w:hAnsi="Arial" w:cs="Arial"/>
        </w:rPr>
        <w:t xml:space="preserve"> </w:t>
      </w:r>
      <w:r w:rsidR="00B15EEF" w:rsidRPr="00EC2183">
        <w:rPr>
          <w:rFonts w:ascii="Arial" w:hAnsi="Arial" w:cs="Arial"/>
        </w:rPr>
        <w:t>r</w:t>
      </w:r>
      <w:r w:rsidRPr="00EC2183">
        <w:rPr>
          <w:rFonts w:ascii="Arial" w:hAnsi="Arial" w:cs="Arial"/>
        </w:rPr>
        <w:t xml:space="preserve">esponsabilité </w:t>
      </w:r>
      <w:r w:rsidR="00B15EEF" w:rsidRPr="00EC2183">
        <w:rPr>
          <w:rFonts w:ascii="Arial" w:hAnsi="Arial" w:cs="Arial"/>
        </w:rPr>
        <w:t>l</w:t>
      </w:r>
      <w:r w:rsidRPr="00EC2183">
        <w:rPr>
          <w:rFonts w:ascii="Arial" w:hAnsi="Arial" w:cs="Arial"/>
        </w:rPr>
        <w:t>imitée au capital de 120 000 euros</w:t>
      </w:r>
      <w:r w:rsidR="0055627E" w:rsidRPr="00EC2183">
        <w:rPr>
          <w:rFonts w:ascii="Arial" w:hAnsi="Arial" w:cs="Arial"/>
        </w:rPr>
        <w:t xml:space="preserve"> </w:t>
      </w:r>
      <w:r w:rsidR="00B15EEF" w:rsidRPr="00EC2183">
        <w:rPr>
          <w:rFonts w:ascii="Arial" w:hAnsi="Arial" w:cs="Arial"/>
        </w:rPr>
        <w:t>est dirigée par</w:t>
      </w:r>
      <w:r w:rsidR="004B4883" w:rsidRPr="00EC2183">
        <w:rPr>
          <w:rFonts w:ascii="Arial" w:hAnsi="Arial" w:cs="Arial"/>
        </w:rPr>
        <w:t xml:space="preserve"> M</w:t>
      </w:r>
      <w:r w:rsidR="00842C8A">
        <w:rPr>
          <w:rFonts w:ascii="Arial" w:hAnsi="Arial" w:cs="Arial"/>
        </w:rPr>
        <w:t>.</w:t>
      </w:r>
      <w:r w:rsidRPr="00EC2183">
        <w:rPr>
          <w:rFonts w:ascii="Arial" w:hAnsi="Arial" w:cs="Arial"/>
        </w:rPr>
        <w:t xml:space="preserve"> </w:t>
      </w:r>
      <w:r w:rsidR="004B4883" w:rsidRPr="00EC2183">
        <w:rPr>
          <w:rFonts w:ascii="Arial" w:hAnsi="Arial" w:cs="Arial"/>
        </w:rPr>
        <w:t>L</w:t>
      </w:r>
      <w:r w:rsidR="00166234" w:rsidRPr="00EC2183">
        <w:rPr>
          <w:rFonts w:ascii="Arial" w:hAnsi="Arial" w:cs="Arial"/>
        </w:rPr>
        <w:t>aihot</w:t>
      </w:r>
      <w:r w:rsidR="00B15EEF" w:rsidRPr="00EC2183">
        <w:rPr>
          <w:rFonts w:ascii="Arial" w:hAnsi="Arial" w:cs="Arial"/>
        </w:rPr>
        <w:t>, le gérant</w:t>
      </w:r>
      <w:r w:rsidRPr="00EC2183">
        <w:rPr>
          <w:rFonts w:ascii="Arial" w:hAnsi="Arial" w:cs="Arial"/>
        </w:rPr>
        <w:t xml:space="preserve">. </w:t>
      </w:r>
    </w:p>
    <w:p w:rsidR="00B15EEF" w:rsidRPr="00EC2183" w:rsidRDefault="00B15EEF" w:rsidP="00EB3904">
      <w:pPr>
        <w:spacing w:after="0" w:line="240" w:lineRule="auto"/>
        <w:jc w:val="both"/>
        <w:rPr>
          <w:rFonts w:ascii="Arial" w:hAnsi="Arial" w:cs="Arial"/>
        </w:rPr>
      </w:pPr>
    </w:p>
    <w:p w:rsidR="0055627E" w:rsidRPr="00EC2183" w:rsidRDefault="00C97608" w:rsidP="00EB3904">
      <w:pPr>
        <w:spacing w:after="0" w:line="240" w:lineRule="auto"/>
        <w:jc w:val="both"/>
        <w:rPr>
          <w:rFonts w:ascii="Arial" w:hAnsi="Arial" w:cs="Arial"/>
        </w:rPr>
      </w:pPr>
      <w:r w:rsidRPr="00EC2183">
        <w:rPr>
          <w:rFonts w:ascii="Arial" w:hAnsi="Arial" w:cs="Arial"/>
        </w:rPr>
        <w:t xml:space="preserve">Le processus de fabrication est artisanal </w:t>
      </w:r>
      <w:r w:rsidR="00B15EEF" w:rsidRPr="00EC2183">
        <w:rPr>
          <w:rFonts w:ascii="Arial" w:hAnsi="Arial" w:cs="Arial"/>
        </w:rPr>
        <w:t>et permet d’</w:t>
      </w:r>
      <w:r w:rsidR="004B4883" w:rsidRPr="00EC2183">
        <w:rPr>
          <w:rFonts w:ascii="Arial" w:hAnsi="Arial" w:cs="Arial"/>
        </w:rPr>
        <w:t xml:space="preserve">obtenir </w:t>
      </w:r>
      <w:r w:rsidR="00B15EEF" w:rsidRPr="00EC2183">
        <w:rPr>
          <w:rFonts w:ascii="Arial" w:hAnsi="Arial" w:cs="Arial"/>
        </w:rPr>
        <w:t>des produits de première</w:t>
      </w:r>
      <w:r w:rsidR="004B4883" w:rsidRPr="00EC2183">
        <w:rPr>
          <w:rFonts w:ascii="Arial" w:hAnsi="Arial" w:cs="Arial"/>
        </w:rPr>
        <w:t xml:space="preserve"> qualité. L’entreprise est par ailleurs très sensible aux questions environnementales et au maintien de l’agriculture locale. Elle choisit </w:t>
      </w:r>
      <w:r w:rsidR="000B01F2" w:rsidRPr="00EC2183">
        <w:rPr>
          <w:rFonts w:ascii="Arial" w:hAnsi="Arial" w:cs="Arial"/>
        </w:rPr>
        <w:t>donc avec soin ses fournisseurs de matière</w:t>
      </w:r>
      <w:r w:rsidR="00CA7825" w:rsidRPr="00EC2183">
        <w:rPr>
          <w:rFonts w:ascii="Arial" w:hAnsi="Arial" w:cs="Arial"/>
        </w:rPr>
        <w:t>s</w:t>
      </w:r>
      <w:r w:rsidR="000B01F2" w:rsidRPr="00EC2183">
        <w:rPr>
          <w:rFonts w:ascii="Arial" w:hAnsi="Arial" w:cs="Arial"/>
        </w:rPr>
        <w:t xml:space="preserve"> première</w:t>
      </w:r>
      <w:r w:rsidR="00CA7825" w:rsidRPr="00EC2183">
        <w:rPr>
          <w:rFonts w:ascii="Arial" w:hAnsi="Arial" w:cs="Arial"/>
        </w:rPr>
        <w:t>s</w:t>
      </w:r>
      <w:r w:rsidR="000B01F2" w:rsidRPr="00EC2183">
        <w:rPr>
          <w:rFonts w:ascii="Arial" w:hAnsi="Arial" w:cs="Arial"/>
        </w:rPr>
        <w:t> : producteurs laitiers de la région inscrits dans une démarche « </w:t>
      </w:r>
      <w:r w:rsidR="006F0EF6" w:rsidRPr="00EC2183">
        <w:rPr>
          <w:rFonts w:ascii="Arial" w:hAnsi="Arial" w:cs="Arial"/>
        </w:rPr>
        <w:t>b</w:t>
      </w:r>
      <w:r w:rsidR="000B01F2" w:rsidRPr="00EC2183">
        <w:rPr>
          <w:rFonts w:ascii="Arial" w:hAnsi="Arial" w:cs="Arial"/>
        </w:rPr>
        <w:t>io » ou « </w:t>
      </w:r>
      <w:r w:rsidR="006F0EF6" w:rsidRPr="00EC2183">
        <w:rPr>
          <w:rFonts w:ascii="Arial" w:hAnsi="Arial" w:cs="Arial"/>
        </w:rPr>
        <w:t>a</w:t>
      </w:r>
      <w:r w:rsidR="000B01F2" w:rsidRPr="00EC2183">
        <w:rPr>
          <w:rFonts w:ascii="Arial" w:hAnsi="Arial" w:cs="Arial"/>
        </w:rPr>
        <w:t>griculture raisonnée ».</w:t>
      </w:r>
    </w:p>
    <w:p w:rsidR="00D046DD" w:rsidRPr="00EC2183" w:rsidRDefault="00D046DD" w:rsidP="00EB3904">
      <w:pPr>
        <w:spacing w:after="0" w:line="240" w:lineRule="auto"/>
        <w:jc w:val="both"/>
        <w:rPr>
          <w:rFonts w:ascii="Arial" w:hAnsi="Arial" w:cs="Arial"/>
        </w:rPr>
      </w:pPr>
    </w:p>
    <w:p w:rsidR="00D046DD" w:rsidRPr="00EC2183" w:rsidRDefault="00D046DD" w:rsidP="00EB3904">
      <w:pPr>
        <w:spacing w:after="0" w:line="240" w:lineRule="auto"/>
        <w:jc w:val="both"/>
        <w:rPr>
          <w:rFonts w:ascii="Arial" w:hAnsi="Arial" w:cs="Arial"/>
        </w:rPr>
      </w:pPr>
      <w:r w:rsidRPr="00EC2183">
        <w:rPr>
          <w:rFonts w:ascii="Arial" w:hAnsi="Arial" w:cs="Arial"/>
        </w:rPr>
        <w:t xml:space="preserve">La clientèle de l’entreprise est </w:t>
      </w:r>
      <w:r w:rsidR="00093F44">
        <w:rPr>
          <w:rFonts w:ascii="Arial" w:hAnsi="Arial" w:cs="Arial"/>
        </w:rPr>
        <w:t xml:space="preserve">principalement </w:t>
      </w:r>
      <w:r w:rsidRPr="00EC2183">
        <w:rPr>
          <w:rFonts w:ascii="Arial" w:hAnsi="Arial" w:cs="Arial"/>
        </w:rPr>
        <w:t>nationale : épiceries fines et restaurateurs. Grâce à des contacts privilégiés, les produits sont aussi présents dans quelques magasins de la grande distribution de la région. Enfin, l’entreprise dispose de son propre magasin situ</w:t>
      </w:r>
      <w:r w:rsidR="00117277">
        <w:rPr>
          <w:rFonts w:ascii="Arial" w:hAnsi="Arial" w:cs="Arial"/>
        </w:rPr>
        <w:t>é dans ses locaux et d’un site i</w:t>
      </w:r>
      <w:r w:rsidRPr="00EC2183">
        <w:rPr>
          <w:rFonts w:ascii="Arial" w:hAnsi="Arial" w:cs="Arial"/>
        </w:rPr>
        <w:t>nternet où les clients peuvent acheter directement les fromages. L</w:t>
      </w:r>
      <w:r w:rsidR="00117277">
        <w:rPr>
          <w:rFonts w:ascii="Arial" w:hAnsi="Arial" w:cs="Arial"/>
        </w:rPr>
        <w:t>e développement des ventes par i</w:t>
      </w:r>
      <w:r w:rsidRPr="00EC2183">
        <w:rPr>
          <w:rFonts w:ascii="Arial" w:hAnsi="Arial" w:cs="Arial"/>
        </w:rPr>
        <w:t>nternet aux clients étrangers qui ne trouvent pas les fromages normands dans leur pays a d’ailleurs permis la création d’un emploi supplémentaire.</w:t>
      </w:r>
    </w:p>
    <w:p w:rsidR="0014528D" w:rsidRPr="00EC2183" w:rsidRDefault="0014528D" w:rsidP="00EB3904">
      <w:pPr>
        <w:spacing w:after="0" w:line="240" w:lineRule="auto"/>
        <w:jc w:val="both"/>
        <w:rPr>
          <w:rFonts w:ascii="Arial" w:hAnsi="Arial" w:cs="Arial"/>
        </w:rPr>
      </w:pPr>
    </w:p>
    <w:p w:rsidR="0014528D" w:rsidRPr="00EC2183" w:rsidRDefault="00D046DD" w:rsidP="00EB3904">
      <w:pPr>
        <w:spacing w:after="0" w:line="240" w:lineRule="auto"/>
        <w:jc w:val="both"/>
        <w:rPr>
          <w:rFonts w:ascii="Arial" w:hAnsi="Arial" w:cs="Arial"/>
        </w:rPr>
      </w:pPr>
      <w:r w:rsidRPr="00EC2183">
        <w:rPr>
          <w:rFonts w:ascii="Arial" w:hAnsi="Arial" w:cs="Arial"/>
        </w:rPr>
        <w:t xml:space="preserve">Par ailleurs, </w:t>
      </w:r>
      <w:r w:rsidR="006F0EF6" w:rsidRPr="00EC2183">
        <w:rPr>
          <w:rFonts w:ascii="Arial" w:hAnsi="Arial" w:cs="Arial"/>
        </w:rPr>
        <w:t>M</w:t>
      </w:r>
      <w:r w:rsidR="00842C8A">
        <w:rPr>
          <w:rFonts w:ascii="Arial" w:hAnsi="Arial" w:cs="Arial"/>
        </w:rPr>
        <w:t>.</w:t>
      </w:r>
      <w:r w:rsidR="0014528D" w:rsidRPr="00EC2183">
        <w:rPr>
          <w:rFonts w:ascii="Arial" w:hAnsi="Arial" w:cs="Arial"/>
        </w:rPr>
        <w:t xml:space="preserve"> L</w:t>
      </w:r>
      <w:r w:rsidR="00166234" w:rsidRPr="00EC2183">
        <w:rPr>
          <w:rFonts w:ascii="Arial" w:hAnsi="Arial" w:cs="Arial"/>
        </w:rPr>
        <w:t>aihot</w:t>
      </w:r>
      <w:r w:rsidR="0014528D" w:rsidRPr="00EC2183">
        <w:rPr>
          <w:rFonts w:ascii="Arial" w:hAnsi="Arial" w:cs="Arial"/>
        </w:rPr>
        <w:t xml:space="preserve"> a rencontré M</w:t>
      </w:r>
      <w:r w:rsidR="00842C8A">
        <w:rPr>
          <w:rFonts w:ascii="Arial" w:hAnsi="Arial" w:cs="Arial"/>
        </w:rPr>
        <w:t>.</w:t>
      </w:r>
      <w:r w:rsidR="0014528D" w:rsidRPr="00EC2183">
        <w:rPr>
          <w:rFonts w:ascii="Arial" w:hAnsi="Arial" w:cs="Arial"/>
        </w:rPr>
        <w:t xml:space="preserve"> </w:t>
      </w:r>
      <w:r w:rsidR="00166234" w:rsidRPr="00EC2183">
        <w:rPr>
          <w:rFonts w:ascii="Arial" w:hAnsi="Arial" w:cs="Arial"/>
        </w:rPr>
        <w:t>Seinar</w:t>
      </w:r>
      <w:r w:rsidR="0014528D" w:rsidRPr="00EC2183">
        <w:rPr>
          <w:rFonts w:ascii="Arial" w:hAnsi="Arial" w:cs="Arial"/>
        </w:rPr>
        <w:t xml:space="preserve">, gérant de l’entreprise </w:t>
      </w:r>
      <w:r w:rsidR="00166234" w:rsidRPr="00EC2183">
        <w:rPr>
          <w:rFonts w:ascii="Arial" w:hAnsi="Arial" w:cs="Arial"/>
        </w:rPr>
        <w:t>Brayterroir</w:t>
      </w:r>
      <w:r w:rsidR="0014528D" w:rsidRPr="00EC2183">
        <w:rPr>
          <w:rFonts w:ascii="Arial" w:hAnsi="Arial" w:cs="Arial"/>
        </w:rPr>
        <w:t xml:space="preserve"> qui fabrique des neufchâtels, fromages de Haute-Normandie. </w:t>
      </w:r>
      <w:r w:rsidR="00B15EEF" w:rsidRPr="00EC2183">
        <w:rPr>
          <w:rFonts w:ascii="Arial" w:hAnsi="Arial" w:cs="Arial"/>
        </w:rPr>
        <w:t>Ils ont pour projet commun</w:t>
      </w:r>
      <w:r w:rsidR="0014528D" w:rsidRPr="00EC2183">
        <w:rPr>
          <w:rFonts w:ascii="Arial" w:hAnsi="Arial" w:cs="Arial"/>
        </w:rPr>
        <w:t xml:space="preserve"> de réunir les deux entreprises en procédant à une fusion</w:t>
      </w:r>
      <w:r w:rsidR="00517679" w:rsidRPr="00EC2183">
        <w:rPr>
          <w:rFonts w:ascii="Arial" w:hAnsi="Arial" w:cs="Arial"/>
        </w:rPr>
        <w:t>,</w:t>
      </w:r>
      <w:r w:rsidR="0014528D" w:rsidRPr="00EC2183">
        <w:rPr>
          <w:rFonts w:ascii="Arial" w:hAnsi="Arial" w:cs="Arial"/>
        </w:rPr>
        <w:t xml:space="preserve"> à l’horizon de 5 ans. Cela permettrait de réaliser des gains de productivité notamment en matière de marketing (gestion des marques, gestion des clients…).</w:t>
      </w:r>
    </w:p>
    <w:p w:rsidR="004C7B37" w:rsidRPr="00EC2183" w:rsidRDefault="004C7B37" w:rsidP="00EB3904">
      <w:pPr>
        <w:spacing w:after="0" w:line="240" w:lineRule="auto"/>
        <w:jc w:val="both"/>
        <w:rPr>
          <w:rFonts w:ascii="Arial" w:hAnsi="Arial" w:cs="Arial"/>
        </w:rPr>
      </w:pPr>
    </w:p>
    <w:p w:rsidR="00517679" w:rsidRPr="00EC2183" w:rsidRDefault="00D046DD" w:rsidP="00EB3904">
      <w:pPr>
        <w:spacing w:after="0" w:line="240" w:lineRule="auto"/>
        <w:jc w:val="both"/>
        <w:rPr>
          <w:rFonts w:ascii="Arial" w:hAnsi="Arial" w:cs="Arial"/>
        </w:rPr>
      </w:pPr>
      <w:r w:rsidRPr="00EC2183">
        <w:rPr>
          <w:rFonts w:ascii="Arial" w:hAnsi="Arial" w:cs="Arial"/>
        </w:rPr>
        <w:t xml:space="preserve">Avant de se lancer ils souhaiteraient tester la réaction de leurs clients </w:t>
      </w:r>
      <w:r w:rsidR="00517679" w:rsidRPr="00EC2183">
        <w:rPr>
          <w:rFonts w:ascii="Arial" w:hAnsi="Arial" w:cs="Arial"/>
        </w:rPr>
        <w:t xml:space="preserve">respectifs </w:t>
      </w:r>
      <w:r w:rsidRPr="00EC2183">
        <w:rPr>
          <w:rFonts w:ascii="Arial" w:hAnsi="Arial" w:cs="Arial"/>
        </w:rPr>
        <w:t>en vendant chacun les produits de l’autre. Dans cette perspective</w:t>
      </w:r>
      <w:r w:rsidR="00517679" w:rsidRPr="00EC2183">
        <w:rPr>
          <w:rFonts w:ascii="Arial" w:hAnsi="Arial" w:cs="Arial"/>
        </w:rPr>
        <w:t>,</w:t>
      </w:r>
      <w:r w:rsidRPr="00EC2183">
        <w:rPr>
          <w:rFonts w:ascii="Arial" w:hAnsi="Arial" w:cs="Arial"/>
        </w:rPr>
        <w:t xml:space="preserve"> </w:t>
      </w:r>
      <w:r w:rsidR="00B15EEF" w:rsidRPr="00EC2183">
        <w:rPr>
          <w:rFonts w:ascii="Arial" w:hAnsi="Arial" w:cs="Arial"/>
        </w:rPr>
        <w:t xml:space="preserve">l’entreprise </w:t>
      </w:r>
      <w:r w:rsidR="0073159B" w:rsidRPr="00EC2183">
        <w:rPr>
          <w:rFonts w:ascii="Arial" w:hAnsi="Arial" w:cs="Arial"/>
        </w:rPr>
        <w:t xml:space="preserve">Les deux lions </w:t>
      </w:r>
      <w:r w:rsidR="00517679" w:rsidRPr="00EC2183">
        <w:rPr>
          <w:rFonts w:ascii="Arial" w:hAnsi="Arial" w:cs="Arial"/>
        </w:rPr>
        <w:t>achèterait</w:t>
      </w:r>
      <w:r w:rsidR="00B15EEF" w:rsidRPr="00EC2183">
        <w:rPr>
          <w:rFonts w:ascii="Arial" w:hAnsi="Arial" w:cs="Arial"/>
        </w:rPr>
        <w:t xml:space="preserve"> des neufchâtels pour les revendre dans son réseau tandis que </w:t>
      </w:r>
      <w:r w:rsidR="00517679" w:rsidRPr="00EC2183">
        <w:rPr>
          <w:rFonts w:ascii="Arial" w:hAnsi="Arial" w:cs="Arial"/>
        </w:rPr>
        <w:t xml:space="preserve">l’entreprise </w:t>
      </w:r>
      <w:r w:rsidR="00166234" w:rsidRPr="00EC2183">
        <w:rPr>
          <w:rFonts w:ascii="Arial" w:hAnsi="Arial" w:cs="Arial"/>
        </w:rPr>
        <w:t>Brayterroir</w:t>
      </w:r>
      <w:r w:rsidR="00B15EEF" w:rsidRPr="00EC2183">
        <w:rPr>
          <w:rFonts w:ascii="Arial" w:hAnsi="Arial" w:cs="Arial"/>
        </w:rPr>
        <w:t xml:space="preserve"> achèter</w:t>
      </w:r>
      <w:r w:rsidR="00517679" w:rsidRPr="00EC2183">
        <w:rPr>
          <w:rFonts w:ascii="Arial" w:hAnsi="Arial" w:cs="Arial"/>
        </w:rPr>
        <w:t>ait</w:t>
      </w:r>
      <w:r w:rsidR="00B15EEF" w:rsidRPr="00EC2183">
        <w:rPr>
          <w:rFonts w:ascii="Arial" w:hAnsi="Arial" w:cs="Arial"/>
        </w:rPr>
        <w:t xml:space="preserve"> des camemberts et des livarots</w:t>
      </w:r>
      <w:r w:rsidRPr="00EC2183">
        <w:rPr>
          <w:rFonts w:ascii="Arial" w:hAnsi="Arial" w:cs="Arial"/>
        </w:rPr>
        <w:t>.</w:t>
      </w:r>
      <w:r w:rsidR="00517679" w:rsidRPr="00EC2183">
        <w:rPr>
          <w:rFonts w:ascii="Arial" w:hAnsi="Arial" w:cs="Arial"/>
        </w:rPr>
        <w:t xml:space="preserve"> Ce projet</w:t>
      </w:r>
      <w:r w:rsidRPr="00EC2183">
        <w:rPr>
          <w:rFonts w:ascii="Arial" w:hAnsi="Arial" w:cs="Arial"/>
        </w:rPr>
        <w:t xml:space="preserve"> </w:t>
      </w:r>
      <w:r w:rsidR="00517679" w:rsidRPr="00EC2183">
        <w:rPr>
          <w:rFonts w:ascii="Arial" w:hAnsi="Arial" w:cs="Arial"/>
        </w:rPr>
        <w:t>débuterait en</w:t>
      </w:r>
      <w:r w:rsidRPr="00EC2183">
        <w:rPr>
          <w:rFonts w:ascii="Arial" w:hAnsi="Arial" w:cs="Arial"/>
        </w:rPr>
        <w:t xml:space="preserve"> mars </w:t>
      </w:r>
      <w:r w:rsidR="003A0C74">
        <w:rPr>
          <w:rFonts w:ascii="Arial" w:hAnsi="Arial" w:cs="Arial"/>
        </w:rPr>
        <w:t>2017</w:t>
      </w:r>
      <w:r w:rsidR="00517679" w:rsidRPr="00EC2183">
        <w:rPr>
          <w:rFonts w:ascii="Arial" w:hAnsi="Arial" w:cs="Arial"/>
        </w:rPr>
        <w:t>.</w:t>
      </w:r>
    </w:p>
    <w:p w:rsidR="00517679" w:rsidRPr="00EC2183" w:rsidRDefault="00517679" w:rsidP="00EB3904">
      <w:pPr>
        <w:spacing w:after="0" w:line="240" w:lineRule="auto"/>
        <w:jc w:val="both"/>
        <w:rPr>
          <w:rFonts w:ascii="Arial" w:hAnsi="Arial" w:cs="Arial"/>
        </w:rPr>
      </w:pPr>
    </w:p>
    <w:p w:rsidR="004B4883" w:rsidRPr="00EC2183" w:rsidRDefault="00517679" w:rsidP="00EB3904">
      <w:pPr>
        <w:spacing w:after="0" w:line="240" w:lineRule="auto"/>
        <w:jc w:val="both"/>
        <w:rPr>
          <w:rFonts w:ascii="Arial" w:hAnsi="Arial" w:cs="Arial"/>
        </w:rPr>
      </w:pPr>
      <w:r w:rsidRPr="00EC2183">
        <w:rPr>
          <w:rFonts w:ascii="Arial" w:hAnsi="Arial" w:cs="Arial"/>
        </w:rPr>
        <w:t>Toutefois,</w:t>
      </w:r>
      <w:r w:rsidR="00D046DD" w:rsidRPr="00EC2183">
        <w:rPr>
          <w:rFonts w:ascii="Arial" w:hAnsi="Arial" w:cs="Arial"/>
        </w:rPr>
        <w:t xml:space="preserve"> avant de se lancer</w:t>
      </w:r>
      <w:r w:rsidRPr="00EC2183">
        <w:rPr>
          <w:rFonts w:ascii="Arial" w:hAnsi="Arial" w:cs="Arial"/>
        </w:rPr>
        <w:t xml:space="preserve"> dans cette nouvelle activité</w:t>
      </w:r>
      <w:r w:rsidR="00756A27">
        <w:rPr>
          <w:rFonts w:ascii="Arial" w:hAnsi="Arial" w:cs="Arial"/>
        </w:rPr>
        <w:t xml:space="preserve"> commerciale</w:t>
      </w:r>
      <w:r w:rsidRPr="00EC2183">
        <w:rPr>
          <w:rFonts w:ascii="Arial" w:hAnsi="Arial" w:cs="Arial"/>
        </w:rPr>
        <w:t>,</w:t>
      </w:r>
      <w:r w:rsidR="00D046DD" w:rsidRPr="00EC2183">
        <w:rPr>
          <w:rFonts w:ascii="Arial" w:hAnsi="Arial" w:cs="Arial"/>
        </w:rPr>
        <w:t xml:space="preserve"> </w:t>
      </w:r>
      <w:r w:rsidRPr="00EC2183">
        <w:rPr>
          <w:rFonts w:ascii="Arial" w:hAnsi="Arial" w:cs="Arial"/>
        </w:rPr>
        <w:t>M</w:t>
      </w:r>
      <w:r w:rsidR="00842C8A">
        <w:rPr>
          <w:rFonts w:ascii="Arial" w:hAnsi="Arial" w:cs="Arial"/>
        </w:rPr>
        <w:t>.</w:t>
      </w:r>
      <w:r w:rsidRPr="00EC2183">
        <w:rPr>
          <w:rFonts w:ascii="Arial" w:hAnsi="Arial" w:cs="Arial"/>
        </w:rPr>
        <w:t xml:space="preserve"> </w:t>
      </w:r>
      <w:r w:rsidR="00166234" w:rsidRPr="00EC2183">
        <w:rPr>
          <w:rFonts w:ascii="Arial" w:hAnsi="Arial" w:cs="Arial"/>
        </w:rPr>
        <w:t>Laihot</w:t>
      </w:r>
      <w:r w:rsidRPr="00EC2183">
        <w:rPr>
          <w:rFonts w:ascii="Arial" w:hAnsi="Arial" w:cs="Arial"/>
        </w:rPr>
        <w:t xml:space="preserve"> voudrait </w:t>
      </w:r>
      <w:r w:rsidR="00D046DD" w:rsidRPr="00EC2183">
        <w:rPr>
          <w:rFonts w:ascii="Arial" w:hAnsi="Arial" w:cs="Arial"/>
        </w:rPr>
        <w:t xml:space="preserve">étudier les conséquences de cette opération sur </w:t>
      </w:r>
      <w:r w:rsidRPr="00EC2183">
        <w:rPr>
          <w:rFonts w:ascii="Arial" w:hAnsi="Arial" w:cs="Arial"/>
        </w:rPr>
        <w:t>la trésorerie et sur la structure financière de l</w:t>
      </w:r>
      <w:r w:rsidR="00D046DD" w:rsidRPr="00EC2183">
        <w:rPr>
          <w:rFonts w:ascii="Arial" w:hAnsi="Arial" w:cs="Arial"/>
        </w:rPr>
        <w:t>’entreprise.</w:t>
      </w:r>
    </w:p>
    <w:p w:rsidR="0014528D" w:rsidRPr="00EC2183" w:rsidRDefault="0014528D" w:rsidP="00EB3904">
      <w:pPr>
        <w:spacing w:after="0" w:line="240" w:lineRule="auto"/>
        <w:jc w:val="both"/>
        <w:rPr>
          <w:rFonts w:ascii="Arial" w:hAnsi="Arial" w:cs="Arial"/>
        </w:rPr>
      </w:pPr>
    </w:p>
    <w:p w:rsidR="00517679" w:rsidRPr="00EC2183" w:rsidRDefault="007D2DBD" w:rsidP="00EB3904">
      <w:pPr>
        <w:spacing w:after="0" w:line="240" w:lineRule="auto"/>
        <w:jc w:val="both"/>
        <w:rPr>
          <w:rFonts w:ascii="Arial" w:hAnsi="Arial" w:cs="Arial"/>
        </w:rPr>
      </w:pPr>
      <w:r w:rsidRPr="00EC2183">
        <w:rPr>
          <w:rFonts w:ascii="Arial" w:hAnsi="Arial" w:cs="Arial"/>
        </w:rPr>
        <w:t>La comptabilité de l</w:t>
      </w:r>
      <w:r w:rsidR="000B01F2" w:rsidRPr="00EC2183">
        <w:rPr>
          <w:rFonts w:ascii="Arial" w:hAnsi="Arial" w:cs="Arial"/>
        </w:rPr>
        <w:t>’entreprise</w:t>
      </w:r>
      <w:r w:rsidRPr="00EC2183">
        <w:rPr>
          <w:rFonts w:ascii="Arial" w:hAnsi="Arial" w:cs="Arial"/>
        </w:rPr>
        <w:t xml:space="preserve"> </w:t>
      </w:r>
      <w:r w:rsidR="0073159B" w:rsidRPr="00EC2183">
        <w:rPr>
          <w:rFonts w:ascii="Arial" w:hAnsi="Arial" w:cs="Arial"/>
        </w:rPr>
        <w:t xml:space="preserve">Les deux lions </w:t>
      </w:r>
      <w:r w:rsidRPr="00EC2183">
        <w:rPr>
          <w:rFonts w:ascii="Arial" w:hAnsi="Arial" w:cs="Arial"/>
        </w:rPr>
        <w:t xml:space="preserve">est tenue </w:t>
      </w:r>
      <w:r w:rsidR="00CA7825" w:rsidRPr="00EC2183">
        <w:rPr>
          <w:rFonts w:ascii="Arial" w:hAnsi="Arial" w:cs="Arial"/>
        </w:rPr>
        <w:t xml:space="preserve">dans un journal unique </w:t>
      </w:r>
      <w:r w:rsidRPr="00EC2183">
        <w:rPr>
          <w:rFonts w:ascii="Arial" w:hAnsi="Arial" w:cs="Arial"/>
        </w:rPr>
        <w:t>par M</w:t>
      </w:r>
      <w:r w:rsidR="00756A27">
        <w:rPr>
          <w:rFonts w:ascii="Arial" w:hAnsi="Arial" w:cs="Arial"/>
        </w:rPr>
        <w:t>.</w:t>
      </w:r>
      <w:r w:rsidRPr="00EC2183">
        <w:rPr>
          <w:rFonts w:ascii="Arial" w:hAnsi="Arial" w:cs="Arial"/>
        </w:rPr>
        <w:t xml:space="preserve"> </w:t>
      </w:r>
      <w:r w:rsidR="00166234" w:rsidRPr="00EC2183">
        <w:rPr>
          <w:rFonts w:ascii="Arial" w:hAnsi="Arial" w:cs="Arial"/>
        </w:rPr>
        <w:t>Caler</w:t>
      </w:r>
      <w:r w:rsidRPr="00EC2183">
        <w:rPr>
          <w:rFonts w:ascii="Arial" w:hAnsi="Arial" w:cs="Arial"/>
        </w:rPr>
        <w:t xml:space="preserve">. </w:t>
      </w:r>
      <w:r w:rsidR="00277E1F">
        <w:rPr>
          <w:rFonts w:ascii="Arial" w:hAnsi="Arial" w:cs="Arial"/>
        </w:rPr>
        <w:t xml:space="preserve">Il </w:t>
      </w:r>
      <w:r w:rsidRPr="00EC2183">
        <w:rPr>
          <w:rFonts w:ascii="Arial" w:hAnsi="Arial" w:cs="Arial"/>
        </w:rPr>
        <w:t xml:space="preserve"> trai</w:t>
      </w:r>
      <w:r w:rsidR="002E50FF" w:rsidRPr="00EC2183">
        <w:rPr>
          <w:rFonts w:ascii="Arial" w:hAnsi="Arial" w:cs="Arial"/>
        </w:rPr>
        <w:t>te les opérations courantes et les</w:t>
      </w:r>
      <w:r w:rsidRPr="00EC2183">
        <w:rPr>
          <w:rFonts w:ascii="Arial" w:hAnsi="Arial" w:cs="Arial"/>
        </w:rPr>
        <w:t xml:space="preserve"> travaux d’inventaire.</w:t>
      </w:r>
    </w:p>
    <w:p w:rsidR="00517679" w:rsidRPr="00EC2183" w:rsidRDefault="00517679" w:rsidP="00EB3904">
      <w:pPr>
        <w:spacing w:after="0" w:line="240" w:lineRule="auto"/>
        <w:jc w:val="both"/>
        <w:rPr>
          <w:rFonts w:ascii="Arial" w:hAnsi="Arial" w:cs="Arial"/>
        </w:rPr>
      </w:pPr>
    </w:p>
    <w:p w:rsidR="000B01F2" w:rsidRPr="00F8169A" w:rsidRDefault="007D2DBD" w:rsidP="00EB3904">
      <w:pPr>
        <w:spacing w:after="0" w:line="240" w:lineRule="auto"/>
        <w:jc w:val="both"/>
        <w:rPr>
          <w:rFonts w:ascii="Arial" w:hAnsi="Arial" w:cs="Arial"/>
        </w:rPr>
      </w:pPr>
      <w:r w:rsidRPr="00EC2183">
        <w:rPr>
          <w:rFonts w:ascii="Arial" w:hAnsi="Arial" w:cs="Arial"/>
        </w:rPr>
        <w:t xml:space="preserve">L’entreprise est </w:t>
      </w:r>
      <w:r w:rsidR="00517679" w:rsidRPr="00EC2183">
        <w:rPr>
          <w:rFonts w:ascii="Arial" w:hAnsi="Arial" w:cs="Arial"/>
        </w:rPr>
        <w:t>soumise</w:t>
      </w:r>
      <w:r w:rsidRPr="00EC2183">
        <w:rPr>
          <w:rFonts w:ascii="Arial" w:hAnsi="Arial" w:cs="Arial"/>
        </w:rPr>
        <w:t xml:space="preserve"> </w:t>
      </w:r>
      <w:r w:rsidR="00C1683D" w:rsidRPr="00EC2183">
        <w:rPr>
          <w:rFonts w:ascii="Arial" w:hAnsi="Arial" w:cs="Arial"/>
        </w:rPr>
        <w:t xml:space="preserve">à la TVA </w:t>
      </w:r>
      <w:r w:rsidRPr="00EC2183">
        <w:rPr>
          <w:rFonts w:ascii="Arial" w:hAnsi="Arial" w:cs="Arial"/>
        </w:rPr>
        <w:t>au taux de 5</w:t>
      </w:r>
      <w:r w:rsidR="00117277">
        <w:rPr>
          <w:rFonts w:ascii="Arial" w:hAnsi="Arial" w:cs="Arial"/>
        </w:rPr>
        <w:t>,</w:t>
      </w:r>
      <w:r w:rsidRPr="00EC2183">
        <w:rPr>
          <w:rFonts w:ascii="Arial" w:hAnsi="Arial" w:cs="Arial"/>
        </w:rPr>
        <w:t>5 % et son exercice comptable est clos le 31 décembre de chaque année</w:t>
      </w:r>
      <w:r w:rsidRPr="00F8169A">
        <w:rPr>
          <w:rFonts w:ascii="Arial" w:hAnsi="Arial" w:cs="Arial"/>
        </w:rPr>
        <w:t xml:space="preserve">. </w:t>
      </w:r>
    </w:p>
    <w:p w:rsidR="00606D81" w:rsidRDefault="00606D81" w:rsidP="00EB3904">
      <w:pPr>
        <w:spacing w:line="240" w:lineRule="auto"/>
        <w:rPr>
          <w:rFonts w:ascii="Arial" w:hAnsi="Arial" w:cs="Arial"/>
        </w:rPr>
      </w:pPr>
    </w:p>
    <w:p w:rsidR="00720883" w:rsidRDefault="00720883">
      <w:pPr>
        <w:rPr>
          <w:rFonts w:ascii="Arial" w:hAnsi="Arial" w:cs="Arial"/>
        </w:rPr>
      </w:pPr>
      <w:r w:rsidRPr="00F8169A">
        <w:rPr>
          <w:rFonts w:ascii="Arial" w:hAnsi="Arial" w:cs="Arial"/>
        </w:rPr>
        <w:br w:type="page"/>
      </w:r>
    </w:p>
    <w:p w:rsidR="003564FF" w:rsidRPr="00F75D30" w:rsidRDefault="003564FF" w:rsidP="003564FF">
      <w:pPr>
        <w:widowControl w:val="0"/>
        <w:pBdr>
          <w:top w:val="single" w:sz="4" w:space="6" w:color="auto"/>
          <w:left w:val="single" w:sz="4" w:space="4" w:color="auto"/>
          <w:bottom w:val="single" w:sz="4" w:space="6" w:color="auto"/>
          <w:right w:val="single" w:sz="4" w:space="4" w:color="auto"/>
        </w:pBdr>
        <w:shd w:val="clear" w:color="auto" w:fill="FFFFFF"/>
        <w:tabs>
          <w:tab w:val="left" w:pos="355"/>
        </w:tabs>
        <w:autoSpaceDE w:val="0"/>
        <w:autoSpaceDN w:val="0"/>
        <w:adjustRightInd w:val="0"/>
        <w:spacing w:after="0" w:line="269" w:lineRule="exact"/>
        <w:jc w:val="center"/>
        <w:rPr>
          <w:rFonts w:ascii="Arial" w:eastAsia="Times New Roman" w:hAnsi="Arial" w:cs="Arial"/>
          <w:b/>
          <w:caps/>
          <w:sz w:val="24"/>
          <w:szCs w:val="24"/>
          <w:lang w:eastAsia="fr-FR"/>
        </w:rPr>
      </w:pPr>
      <w:r w:rsidRPr="00F75D30">
        <w:rPr>
          <w:rFonts w:ascii="Arial" w:eastAsia="Times New Roman" w:hAnsi="Arial" w:cs="Arial"/>
          <w:b/>
          <w:sz w:val="24"/>
          <w:szCs w:val="24"/>
          <w:lang w:eastAsia="fr-FR"/>
        </w:rPr>
        <w:t xml:space="preserve">DOSSIER </w:t>
      </w:r>
      <w:r>
        <w:rPr>
          <w:rFonts w:ascii="Arial" w:eastAsia="Times New Roman" w:hAnsi="Arial" w:cs="Arial"/>
          <w:b/>
          <w:sz w:val="24"/>
          <w:szCs w:val="24"/>
          <w:lang w:eastAsia="fr-FR"/>
        </w:rPr>
        <w:t>1</w:t>
      </w:r>
      <w:r w:rsidRPr="00F75D30">
        <w:rPr>
          <w:rFonts w:ascii="Arial" w:eastAsia="Times New Roman" w:hAnsi="Arial" w:cs="Arial"/>
          <w:b/>
          <w:sz w:val="24"/>
          <w:szCs w:val="24"/>
          <w:lang w:eastAsia="fr-FR"/>
        </w:rPr>
        <w:t xml:space="preserve"> – </w:t>
      </w:r>
      <w:r w:rsidR="00655E30" w:rsidRPr="00655E30">
        <w:rPr>
          <w:rFonts w:ascii="Arial" w:eastAsia="Times New Roman" w:hAnsi="Arial" w:cs="Arial"/>
          <w:b/>
          <w:caps/>
          <w:sz w:val="24"/>
          <w:szCs w:val="24"/>
          <w:lang w:eastAsia="fr-FR"/>
        </w:rPr>
        <w:t>Analyse du syst</w:t>
      </w:r>
      <w:r w:rsidR="00655E30">
        <w:rPr>
          <w:rFonts w:ascii="Arial" w:eastAsia="Times New Roman" w:hAnsi="Arial" w:cs="Arial"/>
          <w:b/>
          <w:caps/>
          <w:sz w:val="24"/>
          <w:szCs w:val="24"/>
          <w:lang w:eastAsia="fr-FR"/>
        </w:rPr>
        <w:t>È</w:t>
      </w:r>
      <w:r w:rsidR="00655E30" w:rsidRPr="00655E30">
        <w:rPr>
          <w:rFonts w:ascii="Arial" w:eastAsia="Times New Roman" w:hAnsi="Arial" w:cs="Arial"/>
          <w:b/>
          <w:caps/>
          <w:sz w:val="24"/>
          <w:szCs w:val="24"/>
          <w:lang w:eastAsia="fr-FR"/>
        </w:rPr>
        <w:t>me d’information comptable</w:t>
      </w:r>
    </w:p>
    <w:p w:rsidR="003564FF" w:rsidRDefault="003564FF" w:rsidP="0055627E">
      <w:pPr>
        <w:spacing w:after="0" w:line="240" w:lineRule="auto"/>
        <w:jc w:val="both"/>
        <w:rPr>
          <w:rFonts w:ascii="Arial" w:hAnsi="Arial" w:cs="Arial"/>
        </w:rPr>
      </w:pPr>
    </w:p>
    <w:p w:rsidR="0014528D" w:rsidRDefault="0014528D" w:rsidP="0055627E">
      <w:pPr>
        <w:spacing w:after="0" w:line="240" w:lineRule="auto"/>
        <w:jc w:val="both"/>
        <w:rPr>
          <w:rFonts w:ascii="Arial" w:hAnsi="Arial" w:cs="Arial"/>
        </w:rPr>
      </w:pPr>
      <w:r>
        <w:rPr>
          <w:rFonts w:ascii="Arial" w:hAnsi="Arial" w:cs="Arial"/>
        </w:rPr>
        <w:t xml:space="preserve">Le projet de fusion entre </w:t>
      </w:r>
      <w:r w:rsidR="0073159B">
        <w:rPr>
          <w:rFonts w:ascii="Arial" w:hAnsi="Arial" w:cs="Arial"/>
        </w:rPr>
        <w:t>Les deux lions</w:t>
      </w:r>
      <w:r w:rsidR="0073159B" w:rsidRPr="00F8169A">
        <w:rPr>
          <w:rFonts w:ascii="Arial" w:hAnsi="Arial" w:cs="Arial"/>
        </w:rPr>
        <w:t xml:space="preserve"> </w:t>
      </w:r>
      <w:r>
        <w:rPr>
          <w:rFonts w:ascii="Arial" w:hAnsi="Arial" w:cs="Arial"/>
        </w:rPr>
        <w:t xml:space="preserve">et </w:t>
      </w:r>
      <w:r w:rsidR="00166234">
        <w:rPr>
          <w:rFonts w:ascii="Arial" w:hAnsi="Arial" w:cs="Arial"/>
        </w:rPr>
        <w:t>Brayterroir</w:t>
      </w:r>
      <w:r>
        <w:rPr>
          <w:rFonts w:ascii="Arial" w:hAnsi="Arial" w:cs="Arial"/>
        </w:rPr>
        <w:t xml:space="preserve"> va engendrer des conséquences dans les systèmes d’information comptables respectifs des deux entreprises.</w:t>
      </w:r>
    </w:p>
    <w:p w:rsidR="00C84E42" w:rsidRDefault="00C84E42" w:rsidP="004C1364">
      <w:pPr>
        <w:spacing w:before="120" w:after="0" w:line="240" w:lineRule="auto"/>
        <w:jc w:val="both"/>
        <w:rPr>
          <w:rFonts w:ascii="Arial" w:hAnsi="Arial" w:cs="Arial"/>
        </w:rPr>
      </w:pPr>
      <w:r>
        <w:rPr>
          <w:rFonts w:ascii="Arial" w:hAnsi="Arial" w:cs="Arial"/>
        </w:rPr>
        <w:t>Avec</w:t>
      </w:r>
      <w:r w:rsidR="004C1364">
        <w:rPr>
          <w:rFonts w:ascii="Arial" w:hAnsi="Arial" w:cs="Arial"/>
        </w:rPr>
        <w:t xml:space="preserve"> ce projet </w:t>
      </w:r>
      <w:r>
        <w:rPr>
          <w:rFonts w:ascii="Arial" w:hAnsi="Arial" w:cs="Arial"/>
        </w:rPr>
        <w:t xml:space="preserve">l’entreprise </w:t>
      </w:r>
      <w:r w:rsidR="004C1364">
        <w:rPr>
          <w:rFonts w:ascii="Arial" w:hAnsi="Arial" w:cs="Arial"/>
        </w:rPr>
        <w:t xml:space="preserve">Les deux lions </w:t>
      </w:r>
      <w:r>
        <w:rPr>
          <w:rFonts w:ascii="Arial" w:hAnsi="Arial" w:cs="Arial"/>
        </w:rPr>
        <w:t>va</w:t>
      </w:r>
      <w:r w:rsidR="004C1364">
        <w:rPr>
          <w:rFonts w:ascii="Arial" w:hAnsi="Arial" w:cs="Arial"/>
        </w:rPr>
        <w:t xml:space="preserve"> ajouter une activité commerciale à son activité industrielle</w:t>
      </w:r>
      <w:r>
        <w:rPr>
          <w:rFonts w:ascii="Arial" w:hAnsi="Arial" w:cs="Arial"/>
        </w:rPr>
        <w:t>.</w:t>
      </w:r>
    </w:p>
    <w:p w:rsidR="00C84E42" w:rsidRDefault="00C84E42" w:rsidP="004C1364">
      <w:pPr>
        <w:spacing w:before="120" w:after="0" w:line="240" w:lineRule="auto"/>
        <w:jc w:val="both"/>
        <w:rPr>
          <w:rFonts w:ascii="Arial" w:hAnsi="Arial" w:cs="Arial"/>
        </w:rPr>
      </w:pPr>
      <w:r>
        <w:rPr>
          <w:rFonts w:ascii="Arial" w:hAnsi="Arial" w:cs="Arial"/>
        </w:rPr>
        <w:t>La mise en place de cette nouvelle activité oblige donc M. Caler, le comptable, à procéder :</w:t>
      </w:r>
    </w:p>
    <w:p w:rsidR="00C84E42" w:rsidRPr="00C84E42" w:rsidRDefault="00C84E42" w:rsidP="00C84E42">
      <w:pPr>
        <w:pStyle w:val="Paragraphedeliste"/>
        <w:numPr>
          <w:ilvl w:val="0"/>
          <w:numId w:val="28"/>
        </w:numPr>
        <w:spacing w:after="0" w:line="240" w:lineRule="auto"/>
        <w:ind w:left="714" w:hanging="357"/>
        <w:jc w:val="both"/>
        <w:rPr>
          <w:rFonts w:ascii="Arial" w:hAnsi="Arial" w:cs="Arial"/>
        </w:rPr>
      </w:pPr>
      <w:r>
        <w:rPr>
          <w:rFonts w:ascii="Arial" w:hAnsi="Arial" w:cs="Arial"/>
        </w:rPr>
        <w:t>à l’adaptation du plan des comptes de l’entreprise,</w:t>
      </w:r>
    </w:p>
    <w:p w:rsidR="00C84E42" w:rsidRDefault="00C84E42" w:rsidP="00C84E42">
      <w:pPr>
        <w:pStyle w:val="Paragraphedeliste"/>
        <w:numPr>
          <w:ilvl w:val="0"/>
          <w:numId w:val="28"/>
        </w:numPr>
        <w:spacing w:before="120" w:after="0" w:line="240" w:lineRule="auto"/>
        <w:jc w:val="both"/>
        <w:rPr>
          <w:rFonts w:ascii="Arial" w:hAnsi="Arial" w:cs="Arial"/>
        </w:rPr>
      </w:pPr>
      <w:r>
        <w:rPr>
          <w:rFonts w:ascii="Arial" w:hAnsi="Arial" w:cs="Arial"/>
        </w:rPr>
        <w:t>à l’analyse de son processus d’achat.</w:t>
      </w:r>
    </w:p>
    <w:p w:rsidR="003403A0" w:rsidRPr="00F8169A" w:rsidRDefault="003403A0" w:rsidP="0038562B">
      <w:pPr>
        <w:spacing w:before="120" w:after="0" w:line="240" w:lineRule="auto"/>
        <w:jc w:val="both"/>
        <w:rPr>
          <w:rFonts w:ascii="Arial" w:hAnsi="Arial" w:cs="Arial"/>
        </w:rPr>
      </w:pPr>
      <w:r w:rsidRPr="00F8169A">
        <w:rPr>
          <w:rFonts w:ascii="Arial" w:hAnsi="Arial" w:cs="Arial"/>
        </w:rPr>
        <w:t xml:space="preserve">Vous disposez des </w:t>
      </w:r>
      <w:r w:rsidRPr="00027FA5">
        <w:rPr>
          <w:rFonts w:ascii="Arial" w:hAnsi="Arial" w:cs="Arial"/>
          <w:b/>
        </w:rPr>
        <w:t xml:space="preserve">annexes </w:t>
      </w:r>
      <w:r w:rsidR="00027FA5" w:rsidRPr="00027FA5">
        <w:rPr>
          <w:rFonts w:ascii="Arial" w:hAnsi="Arial" w:cs="Arial"/>
          <w:b/>
        </w:rPr>
        <w:t>1</w:t>
      </w:r>
      <w:r w:rsidR="006A74B9">
        <w:rPr>
          <w:rFonts w:ascii="Arial" w:hAnsi="Arial" w:cs="Arial"/>
          <w:b/>
        </w:rPr>
        <w:t xml:space="preserve"> </w:t>
      </w:r>
      <w:r w:rsidR="00027FA5" w:rsidRPr="00027FA5">
        <w:rPr>
          <w:rFonts w:ascii="Arial" w:hAnsi="Arial" w:cs="Arial"/>
          <w:b/>
        </w:rPr>
        <w:t xml:space="preserve">et </w:t>
      </w:r>
      <w:r w:rsidR="006A74B9">
        <w:rPr>
          <w:rFonts w:ascii="Arial" w:hAnsi="Arial" w:cs="Arial"/>
          <w:b/>
        </w:rPr>
        <w:t>2</w:t>
      </w:r>
      <w:r w:rsidR="00027FA5">
        <w:rPr>
          <w:rFonts w:ascii="Arial" w:hAnsi="Arial" w:cs="Arial"/>
        </w:rPr>
        <w:t xml:space="preserve"> </w:t>
      </w:r>
      <w:r w:rsidRPr="00027FA5">
        <w:rPr>
          <w:rFonts w:ascii="Arial" w:hAnsi="Arial" w:cs="Arial"/>
        </w:rPr>
        <w:t>pour</w:t>
      </w:r>
      <w:r w:rsidRPr="00F8169A">
        <w:rPr>
          <w:rFonts w:ascii="Arial" w:hAnsi="Arial" w:cs="Arial"/>
        </w:rPr>
        <w:t xml:space="preserve"> traiter ce dossier.</w:t>
      </w:r>
    </w:p>
    <w:p w:rsidR="003B577D" w:rsidRPr="003B577D" w:rsidRDefault="003B577D" w:rsidP="003B577D">
      <w:pPr>
        <w:spacing w:after="0" w:line="240" w:lineRule="auto"/>
        <w:jc w:val="center"/>
        <w:rPr>
          <w:rFonts w:ascii="Arial" w:hAnsi="Arial" w:cs="Arial"/>
        </w:rPr>
      </w:pPr>
    </w:p>
    <w:p w:rsidR="003B577D" w:rsidRPr="003B577D" w:rsidRDefault="003B577D" w:rsidP="003B577D">
      <w:pPr>
        <w:spacing w:after="0" w:line="240" w:lineRule="auto"/>
        <w:jc w:val="center"/>
        <w:rPr>
          <w:rFonts w:ascii="Arial" w:hAnsi="Arial" w:cs="Arial"/>
        </w:rPr>
      </w:pPr>
    </w:p>
    <w:p w:rsidR="00003892" w:rsidRPr="00ED570C" w:rsidRDefault="00EA086B" w:rsidP="006545DB">
      <w:pPr>
        <w:spacing w:after="0" w:line="240" w:lineRule="auto"/>
        <w:jc w:val="center"/>
        <w:rPr>
          <w:rFonts w:ascii="Arial" w:hAnsi="Arial" w:cs="Arial"/>
          <w:b/>
          <w:sz w:val="24"/>
          <w:szCs w:val="24"/>
        </w:rPr>
      </w:pPr>
      <w:r w:rsidRPr="00ED570C">
        <w:rPr>
          <w:rFonts w:ascii="Arial" w:hAnsi="Arial" w:cs="Arial"/>
          <w:b/>
          <w:sz w:val="24"/>
          <w:szCs w:val="24"/>
        </w:rPr>
        <w:t xml:space="preserve">A – </w:t>
      </w:r>
      <w:r w:rsidR="003337B6">
        <w:rPr>
          <w:rFonts w:ascii="Arial" w:hAnsi="Arial" w:cs="Arial"/>
          <w:b/>
          <w:sz w:val="24"/>
          <w:szCs w:val="24"/>
        </w:rPr>
        <w:t>Évolution de l</w:t>
      </w:r>
      <w:r w:rsidRPr="00ED570C">
        <w:rPr>
          <w:rFonts w:ascii="Arial" w:hAnsi="Arial" w:cs="Arial"/>
          <w:b/>
          <w:sz w:val="24"/>
          <w:szCs w:val="24"/>
        </w:rPr>
        <w:t>’organisation comptable</w:t>
      </w:r>
    </w:p>
    <w:p w:rsidR="00003892" w:rsidRPr="00292F42" w:rsidRDefault="00003892" w:rsidP="0055627E">
      <w:pPr>
        <w:spacing w:after="0" w:line="240" w:lineRule="auto"/>
        <w:jc w:val="both"/>
        <w:rPr>
          <w:rFonts w:ascii="Arial" w:hAnsi="Arial" w:cs="Arial"/>
          <w:sz w:val="16"/>
          <w:szCs w:val="16"/>
        </w:rPr>
      </w:pPr>
    </w:p>
    <w:p w:rsidR="00003892" w:rsidRDefault="00203E35" w:rsidP="0055627E">
      <w:pPr>
        <w:spacing w:after="0" w:line="240" w:lineRule="auto"/>
        <w:jc w:val="both"/>
        <w:rPr>
          <w:rFonts w:ascii="Arial" w:hAnsi="Arial" w:cs="Arial"/>
        </w:rPr>
      </w:pPr>
      <w:r>
        <w:rPr>
          <w:rFonts w:ascii="Arial" w:hAnsi="Arial" w:cs="Arial"/>
        </w:rPr>
        <w:t xml:space="preserve">Le comptable, </w:t>
      </w:r>
      <w:r w:rsidR="00EA086B" w:rsidRPr="00F8169A">
        <w:rPr>
          <w:rFonts w:ascii="Arial" w:hAnsi="Arial" w:cs="Arial"/>
        </w:rPr>
        <w:t>M</w:t>
      </w:r>
      <w:r w:rsidR="00842C8A">
        <w:rPr>
          <w:rFonts w:ascii="Arial" w:hAnsi="Arial" w:cs="Arial"/>
        </w:rPr>
        <w:t>.</w:t>
      </w:r>
      <w:r w:rsidR="00EA086B" w:rsidRPr="00F8169A">
        <w:rPr>
          <w:rFonts w:ascii="Arial" w:hAnsi="Arial" w:cs="Arial"/>
        </w:rPr>
        <w:t xml:space="preserve"> </w:t>
      </w:r>
      <w:r w:rsidR="00166234" w:rsidRPr="00F8169A">
        <w:rPr>
          <w:rFonts w:ascii="Arial" w:hAnsi="Arial" w:cs="Arial"/>
        </w:rPr>
        <w:t>Caler</w:t>
      </w:r>
      <w:r>
        <w:rPr>
          <w:rFonts w:ascii="Arial" w:hAnsi="Arial" w:cs="Arial"/>
        </w:rPr>
        <w:t xml:space="preserve"> </w:t>
      </w:r>
      <w:r w:rsidR="002456A5">
        <w:rPr>
          <w:rFonts w:ascii="Arial" w:hAnsi="Arial" w:cs="Arial"/>
        </w:rPr>
        <w:t>mène</w:t>
      </w:r>
      <w:r>
        <w:rPr>
          <w:rFonts w:ascii="Arial" w:hAnsi="Arial" w:cs="Arial"/>
        </w:rPr>
        <w:t xml:space="preserve"> une réflexion sur l’adaptation</w:t>
      </w:r>
      <w:r w:rsidR="00EA086B" w:rsidRPr="00F8169A">
        <w:rPr>
          <w:rFonts w:ascii="Arial" w:hAnsi="Arial" w:cs="Arial"/>
        </w:rPr>
        <w:t xml:space="preserve"> </w:t>
      </w:r>
      <w:r>
        <w:rPr>
          <w:rFonts w:ascii="Arial" w:hAnsi="Arial" w:cs="Arial"/>
        </w:rPr>
        <w:t>du</w:t>
      </w:r>
      <w:r w:rsidR="00EA086B" w:rsidRPr="00F8169A">
        <w:rPr>
          <w:rFonts w:ascii="Arial" w:hAnsi="Arial" w:cs="Arial"/>
        </w:rPr>
        <w:t xml:space="preserve"> plan de</w:t>
      </w:r>
      <w:r>
        <w:rPr>
          <w:rFonts w:ascii="Arial" w:hAnsi="Arial" w:cs="Arial"/>
        </w:rPr>
        <w:t>s</w:t>
      </w:r>
      <w:r w:rsidR="00EA086B" w:rsidRPr="00F8169A">
        <w:rPr>
          <w:rFonts w:ascii="Arial" w:hAnsi="Arial" w:cs="Arial"/>
        </w:rPr>
        <w:t xml:space="preserve"> comptes</w:t>
      </w:r>
      <w:r w:rsidR="00C1683D">
        <w:rPr>
          <w:rFonts w:ascii="Arial" w:hAnsi="Arial" w:cs="Arial"/>
        </w:rPr>
        <w:t xml:space="preserve"> </w:t>
      </w:r>
      <w:r>
        <w:rPr>
          <w:rFonts w:ascii="Arial" w:hAnsi="Arial" w:cs="Arial"/>
        </w:rPr>
        <w:t>de</w:t>
      </w:r>
      <w:r w:rsidR="00C1683D">
        <w:rPr>
          <w:rFonts w:ascii="Arial" w:hAnsi="Arial" w:cs="Arial"/>
        </w:rPr>
        <w:t xml:space="preserve"> </w:t>
      </w:r>
      <w:r w:rsidR="00756A27">
        <w:rPr>
          <w:rFonts w:ascii="Arial" w:hAnsi="Arial" w:cs="Arial"/>
        </w:rPr>
        <w:t xml:space="preserve">l’entreprise </w:t>
      </w:r>
      <w:r w:rsidR="00117277">
        <w:rPr>
          <w:rFonts w:ascii="Arial" w:hAnsi="Arial" w:cs="Arial"/>
        </w:rPr>
        <w:br/>
      </w:r>
      <w:r w:rsidR="00E330A7">
        <w:rPr>
          <w:rFonts w:ascii="Arial" w:hAnsi="Arial" w:cs="Arial"/>
          <w:b/>
        </w:rPr>
        <w:t xml:space="preserve">(annexe 1) </w:t>
      </w:r>
      <w:r w:rsidR="00756A27">
        <w:rPr>
          <w:rFonts w:ascii="Arial" w:hAnsi="Arial" w:cs="Arial"/>
        </w:rPr>
        <w:t>à sa nouvelle activité commerciale.</w:t>
      </w:r>
    </w:p>
    <w:p w:rsidR="00C72814" w:rsidRPr="00292F42" w:rsidRDefault="00C72814" w:rsidP="0055627E">
      <w:pPr>
        <w:spacing w:after="0" w:line="240" w:lineRule="auto"/>
        <w:jc w:val="both"/>
        <w:rPr>
          <w:rFonts w:ascii="Arial" w:hAnsi="Arial" w:cs="Arial"/>
          <w:sz w:val="16"/>
          <w:szCs w:val="16"/>
        </w:rPr>
      </w:pPr>
    </w:p>
    <w:p w:rsidR="005B4ADA" w:rsidRPr="008904A7" w:rsidRDefault="005B4ADA" w:rsidP="005B4ADA">
      <w:pPr>
        <w:spacing w:after="0" w:line="240" w:lineRule="auto"/>
        <w:jc w:val="center"/>
        <w:rPr>
          <w:rFonts w:ascii="Arial" w:hAnsi="Arial" w:cs="Arial"/>
          <w:b/>
        </w:rPr>
      </w:pPr>
      <w:r w:rsidRPr="008904A7">
        <w:rPr>
          <w:rFonts w:ascii="Arial" w:hAnsi="Arial" w:cs="Arial"/>
          <w:b/>
        </w:rPr>
        <w:t>Travail à faire</w:t>
      </w:r>
    </w:p>
    <w:p w:rsidR="000D2D42" w:rsidRPr="0073159B" w:rsidRDefault="00EA086B" w:rsidP="008904A7">
      <w:pPr>
        <w:pStyle w:val="Paragraphedeliste"/>
        <w:numPr>
          <w:ilvl w:val="0"/>
          <w:numId w:val="1"/>
        </w:numPr>
        <w:spacing w:before="120" w:after="0" w:line="264" w:lineRule="auto"/>
        <w:ind w:left="425" w:hanging="357"/>
        <w:contextualSpacing w:val="0"/>
        <w:jc w:val="both"/>
        <w:rPr>
          <w:rFonts w:ascii="Arial" w:hAnsi="Arial" w:cs="Arial"/>
          <w:b/>
        </w:rPr>
      </w:pPr>
      <w:r w:rsidRPr="00F8169A">
        <w:rPr>
          <w:rFonts w:ascii="Arial" w:hAnsi="Arial" w:cs="Arial"/>
          <w:b/>
        </w:rPr>
        <w:t xml:space="preserve">Proposer un numéro </w:t>
      </w:r>
      <w:r w:rsidR="000D2D42" w:rsidRPr="00F8169A">
        <w:rPr>
          <w:rFonts w:ascii="Arial" w:hAnsi="Arial" w:cs="Arial"/>
          <w:b/>
        </w:rPr>
        <w:t xml:space="preserve">et un intitulé </w:t>
      </w:r>
      <w:r w:rsidRPr="00F8169A">
        <w:rPr>
          <w:rFonts w:ascii="Arial" w:hAnsi="Arial" w:cs="Arial"/>
          <w:b/>
        </w:rPr>
        <w:t>de compte de charge</w:t>
      </w:r>
      <w:r w:rsidR="005113E8">
        <w:rPr>
          <w:rFonts w:ascii="Arial" w:hAnsi="Arial" w:cs="Arial"/>
          <w:b/>
        </w:rPr>
        <w:t>s</w:t>
      </w:r>
      <w:r w:rsidRPr="00F8169A">
        <w:rPr>
          <w:rFonts w:ascii="Arial" w:hAnsi="Arial" w:cs="Arial"/>
          <w:b/>
        </w:rPr>
        <w:t xml:space="preserve"> et de compte de produit</w:t>
      </w:r>
      <w:r w:rsidR="005113E8">
        <w:rPr>
          <w:rFonts w:ascii="Arial" w:hAnsi="Arial" w:cs="Arial"/>
          <w:b/>
        </w:rPr>
        <w:t>s</w:t>
      </w:r>
      <w:r w:rsidRPr="00F8169A">
        <w:rPr>
          <w:rFonts w:ascii="Arial" w:hAnsi="Arial" w:cs="Arial"/>
          <w:b/>
        </w:rPr>
        <w:t xml:space="preserve"> pour </w:t>
      </w:r>
      <w:r w:rsidR="00CA7825" w:rsidRPr="00F8169A">
        <w:rPr>
          <w:rFonts w:ascii="Arial" w:hAnsi="Arial" w:cs="Arial"/>
          <w:b/>
        </w:rPr>
        <w:t xml:space="preserve">permettre l’enregistrement comptable </w:t>
      </w:r>
      <w:r w:rsidRPr="00F8169A">
        <w:rPr>
          <w:rFonts w:ascii="Arial" w:hAnsi="Arial" w:cs="Arial"/>
          <w:b/>
        </w:rPr>
        <w:t xml:space="preserve">de la distribution de </w:t>
      </w:r>
      <w:r w:rsidR="000D2D42" w:rsidRPr="00F8169A">
        <w:rPr>
          <w:rFonts w:ascii="Arial" w:hAnsi="Arial" w:cs="Arial"/>
          <w:b/>
        </w:rPr>
        <w:t>n</w:t>
      </w:r>
      <w:r w:rsidRPr="00F8169A">
        <w:rPr>
          <w:rFonts w:ascii="Arial" w:hAnsi="Arial" w:cs="Arial"/>
          <w:b/>
        </w:rPr>
        <w:t xml:space="preserve">eufchâtels par </w:t>
      </w:r>
      <w:r w:rsidRPr="0073159B">
        <w:rPr>
          <w:rFonts w:ascii="Arial" w:hAnsi="Arial" w:cs="Arial"/>
          <w:b/>
        </w:rPr>
        <w:t xml:space="preserve">l’entreprise </w:t>
      </w:r>
      <w:r w:rsidR="0073159B" w:rsidRPr="0073159B">
        <w:rPr>
          <w:rFonts w:ascii="Arial" w:hAnsi="Arial" w:cs="Arial"/>
          <w:b/>
        </w:rPr>
        <w:t>Les deux lions</w:t>
      </w:r>
      <w:r w:rsidRPr="0073159B">
        <w:rPr>
          <w:rFonts w:ascii="Arial" w:hAnsi="Arial" w:cs="Arial"/>
          <w:b/>
        </w:rPr>
        <w:t>.</w:t>
      </w:r>
    </w:p>
    <w:p w:rsidR="005B4ADA" w:rsidRPr="00203E35" w:rsidRDefault="009E3F3A" w:rsidP="008904A7">
      <w:pPr>
        <w:pStyle w:val="Paragraphedeliste"/>
        <w:numPr>
          <w:ilvl w:val="0"/>
          <w:numId w:val="1"/>
        </w:numPr>
        <w:spacing w:before="120" w:after="0" w:line="264" w:lineRule="auto"/>
        <w:ind w:left="425" w:hanging="357"/>
        <w:contextualSpacing w:val="0"/>
        <w:jc w:val="both"/>
        <w:rPr>
          <w:rFonts w:ascii="Arial" w:hAnsi="Arial" w:cs="Arial"/>
          <w:b/>
        </w:rPr>
      </w:pPr>
      <w:r w:rsidRPr="00203E35">
        <w:rPr>
          <w:rFonts w:ascii="Arial" w:hAnsi="Arial" w:cs="Arial"/>
          <w:b/>
        </w:rPr>
        <w:t xml:space="preserve">Proposer un changement du plan de comptes </w:t>
      </w:r>
      <w:r w:rsidR="002456A5">
        <w:rPr>
          <w:rFonts w:ascii="Arial" w:hAnsi="Arial" w:cs="Arial"/>
          <w:b/>
        </w:rPr>
        <w:t xml:space="preserve">permettant un suivi individualisé des comptes clients. Illustrer par </w:t>
      </w:r>
      <w:r w:rsidR="005E4DF3" w:rsidRPr="00203E35">
        <w:rPr>
          <w:rFonts w:ascii="Arial" w:hAnsi="Arial" w:cs="Arial"/>
          <w:b/>
        </w:rPr>
        <w:t>un exemple</w:t>
      </w:r>
      <w:r w:rsidRPr="00203E35">
        <w:rPr>
          <w:rFonts w:ascii="Arial" w:hAnsi="Arial" w:cs="Arial"/>
          <w:b/>
        </w:rPr>
        <w:t>.</w:t>
      </w:r>
    </w:p>
    <w:p w:rsidR="003B577D" w:rsidRPr="003B577D" w:rsidRDefault="003B577D" w:rsidP="003B577D">
      <w:pPr>
        <w:spacing w:after="0" w:line="240" w:lineRule="auto"/>
        <w:jc w:val="center"/>
        <w:rPr>
          <w:rFonts w:ascii="Arial" w:hAnsi="Arial" w:cs="Arial"/>
        </w:rPr>
      </w:pPr>
    </w:p>
    <w:p w:rsidR="003B577D" w:rsidRPr="003B577D" w:rsidRDefault="003B577D" w:rsidP="003B577D">
      <w:pPr>
        <w:spacing w:after="0" w:line="240" w:lineRule="auto"/>
        <w:jc w:val="center"/>
        <w:rPr>
          <w:rFonts w:ascii="Arial" w:hAnsi="Arial" w:cs="Arial"/>
        </w:rPr>
      </w:pPr>
    </w:p>
    <w:p w:rsidR="003337B6" w:rsidRPr="00ED570C" w:rsidRDefault="003337B6" w:rsidP="003337B6">
      <w:pPr>
        <w:spacing w:after="0" w:line="240" w:lineRule="auto"/>
        <w:jc w:val="center"/>
        <w:rPr>
          <w:rFonts w:ascii="Arial" w:hAnsi="Arial" w:cs="Arial"/>
          <w:b/>
          <w:sz w:val="24"/>
          <w:szCs w:val="24"/>
        </w:rPr>
      </w:pPr>
      <w:r>
        <w:rPr>
          <w:rFonts w:ascii="Arial" w:hAnsi="Arial" w:cs="Arial"/>
          <w:b/>
          <w:sz w:val="24"/>
          <w:szCs w:val="24"/>
        </w:rPr>
        <w:t>B</w:t>
      </w:r>
      <w:r w:rsidRPr="00ED570C">
        <w:rPr>
          <w:rFonts w:ascii="Arial" w:hAnsi="Arial" w:cs="Arial"/>
          <w:b/>
          <w:sz w:val="24"/>
          <w:szCs w:val="24"/>
        </w:rPr>
        <w:t xml:space="preserve"> – </w:t>
      </w:r>
      <w:r>
        <w:rPr>
          <w:rFonts w:ascii="Arial" w:hAnsi="Arial" w:cs="Arial"/>
          <w:b/>
          <w:sz w:val="24"/>
          <w:szCs w:val="24"/>
        </w:rPr>
        <w:t>Le processus d’achat de l’entreprise</w:t>
      </w:r>
    </w:p>
    <w:p w:rsidR="003337B6" w:rsidRPr="00F8169A" w:rsidRDefault="003337B6" w:rsidP="003337B6">
      <w:pPr>
        <w:spacing w:after="0" w:line="240" w:lineRule="auto"/>
        <w:jc w:val="both"/>
        <w:rPr>
          <w:rFonts w:ascii="Arial" w:hAnsi="Arial" w:cs="Arial"/>
          <w:b/>
        </w:rPr>
      </w:pPr>
    </w:p>
    <w:p w:rsidR="005B4ADA" w:rsidRPr="00F8169A" w:rsidRDefault="005B4ADA" w:rsidP="000D2D42">
      <w:pPr>
        <w:spacing w:after="0" w:line="240" w:lineRule="auto"/>
        <w:jc w:val="both"/>
        <w:rPr>
          <w:rFonts w:ascii="Arial" w:hAnsi="Arial" w:cs="Arial"/>
        </w:rPr>
      </w:pPr>
      <w:r w:rsidRPr="00F8169A">
        <w:rPr>
          <w:rFonts w:ascii="Arial" w:hAnsi="Arial" w:cs="Arial"/>
        </w:rPr>
        <w:t xml:space="preserve">Les achats de l’entreprise </w:t>
      </w:r>
      <w:r w:rsidR="0073159B">
        <w:rPr>
          <w:rFonts w:ascii="Arial" w:hAnsi="Arial" w:cs="Arial"/>
        </w:rPr>
        <w:t>Les deux lions</w:t>
      </w:r>
      <w:r w:rsidR="0073159B" w:rsidRPr="00F8169A">
        <w:rPr>
          <w:rFonts w:ascii="Arial" w:hAnsi="Arial" w:cs="Arial"/>
        </w:rPr>
        <w:t xml:space="preserve"> </w:t>
      </w:r>
      <w:r w:rsidRPr="00F8169A">
        <w:rPr>
          <w:rFonts w:ascii="Arial" w:hAnsi="Arial" w:cs="Arial"/>
        </w:rPr>
        <w:t xml:space="preserve">sont assurés par </w:t>
      </w:r>
      <w:r w:rsidR="005445ED" w:rsidRPr="00F8169A">
        <w:rPr>
          <w:rFonts w:ascii="Arial" w:hAnsi="Arial" w:cs="Arial"/>
        </w:rPr>
        <w:t xml:space="preserve">Mme </w:t>
      </w:r>
      <w:r w:rsidR="00166234" w:rsidRPr="00F8169A">
        <w:rPr>
          <w:rFonts w:ascii="Arial" w:hAnsi="Arial" w:cs="Arial"/>
        </w:rPr>
        <w:t>Blanc</w:t>
      </w:r>
      <w:r w:rsidR="005445ED">
        <w:rPr>
          <w:rFonts w:ascii="Arial" w:hAnsi="Arial" w:cs="Arial"/>
        </w:rPr>
        <w:t>,</w:t>
      </w:r>
      <w:r w:rsidR="005445ED" w:rsidRPr="00F8169A">
        <w:rPr>
          <w:rFonts w:ascii="Arial" w:hAnsi="Arial" w:cs="Arial"/>
        </w:rPr>
        <w:t xml:space="preserve"> </w:t>
      </w:r>
      <w:r w:rsidR="00897D6F">
        <w:rPr>
          <w:rFonts w:ascii="Arial" w:hAnsi="Arial" w:cs="Arial"/>
        </w:rPr>
        <w:t>responsable du service « a</w:t>
      </w:r>
      <w:r w:rsidR="005445ED">
        <w:rPr>
          <w:rFonts w:ascii="Arial" w:hAnsi="Arial" w:cs="Arial"/>
        </w:rPr>
        <w:t xml:space="preserve">pprovisionnements ». Elle </w:t>
      </w:r>
      <w:r w:rsidR="005735C4" w:rsidRPr="00F8169A">
        <w:rPr>
          <w:rFonts w:ascii="Arial" w:hAnsi="Arial" w:cs="Arial"/>
        </w:rPr>
        <w:t>prépare</w:t>
      </w:r>
      <w:r w:rsidR="005445ED">
        <w:rPr>
          <w:rFonts w:ascii="Arial" w:hAnsi="Arial" w:cs="Arial"/>
        </w:rPr>
        <w:t xml:space="preserve"> </w:t>
      </w:r>
      <w:r w:rsidRPr="00F8169A">
        <w:rPr>
          <w:rFonts w:ascii="Arial" w:hAnsi="Arial" w:cs="Arial"/>
        </w:rPr>
        <w:t xml:space="preserve">les </w:t>
      </w:r>
      <w:r w:rsidR="003645C8">
        <w:rPr>
          <w:rFonts w:ascii="Arial" w:hAnsi="Arial" w:cs="Arial"/>
        </w:rPr>
        <w:t xml:space="preserve">bons de </w:t>
      </w:r>
      <w:r w:rsidRPr="00F8169A">
        <w:rPr>
          <w:rFonts w:ascii="Arial" w:hAnsi="Arial" w:cs="Arial"/>
        </w:rPr>
        <w:t xml:space="preserve">commande en fonction des besoins des </w:t>
      </w:r>
      <w:r w:rsidR="005445ED">
        <w:rPr>
          <w:rFonts w:ascii="Arial" w:hAnsi="Arial" w:cs="Arial"/>
        </w:rPr>
        <w:t>autres</w:t>
      </w:r>
      <w:r w:rsidRPr="00F8169A">
        <w:rPr>
          <w:rFonts w:ascii="Arial" w:hAnsi="Arial" w:cs="Arial"/>
        </w:rPr>
        <w:t xml:space="preserve"> services </w:t>
      </w:r>
      <w:r w:rsidR="005735C4" w:rsidRPr="00F8169A">
        <w:rPr>
          <w:rFonts w:ascii="Arial" w:hAnsi="Arial" w:cs="Arial"/>
        </w:rPr>
        <w:t>(production, administration</w:t>
      </w:r>
      <w:r w:rsidR="00117277">
        <w:rPr>
          <w:rFonts w:ascii="Arial" w:hAnsi="Arial" w:cs="Arial"/>
        </w:rPr>
        <w:t>, etc</w:t>
      </w:r>
      <w:r w:rsidR="005735C4" w:rsidRPr="00F8169A">
        <w:rPr>
          <w:rFonts w:ascii="Arial" w:hAnsi="Arial" w:cs="Arial"/>
        </w:rPr>
        <w:t xml:space="preserve"> puis transmet les informations à </w:t>
      </w:r>
      <w:r w:rsidR="00897D6F">
        <w:rPr>
          <w:rFonts w:ascii="Arial" w:hAnsi="Arial" w:cs="Arial"/>
        </w:rPr>
        <w:t>M</w:t>
      </w:r>
      <w:r w:rsidR="00842C8A">
        <w:rPr>
          <w:rFonts w:ascii="Arial" w:hAnsi="Arial" w:cs="Arial"/>
        </w:rPr>
        <w:t>.</w:t>
      </w:r>
      <w:r w:rsidR="005445ED">
        <w:rPr>
          <w:rFonts w:ascii="Arial" w:hAnsi="Arial" w:cs="Arial"/>
        </w:rPr>
        <w:t xml:space="preserve"> </w:t>
      </w:r>
      <w:r w:rsidR="00166234">
        <w:rPr>
          <w:rFonts w:ascii="Arial" w:hAnsi="Arial" w:cs="Arial"/>
        </w:rPr>
        <w:t>Caler</w:t>
      </w:r>
      <w:r w:rsidR="005735C4" w:rsidRPr="00F8169A">
        <w:rPr>
          <w:rFonts w:ascii="Arial" w:hAnsi="Arial" w:cs="Arial"/>
        </w:rPr>
        <w:t xml:space="preserve"> qui contrôle et autorise l’achat.</w:t>
      </w:r>
      <w:r w:rsidR="009E3F3A" w:rsidRPr="00F8169A">
        <w:rPr>
          <w:rFonts w:ascii="Arial" w:hAnsi="Arial" w:cs="Arial"/>
        </w:rPr>
        <w:t xml:space="preserve"> </w:t>
      </w:r>
      <w:r w:rsidR="00C22483" w:rsidRPr="00F8169A">
        <w:rPr>
          <w:rFonts w:ascii="Arial" w:hAnsi="Arial" w:cs="Arial"/>
        </w:rPr>
        <w:t xml:space="preserve">Après accord de </w:t>
      </w:r>
      <w:r w:rsidR="00897D6F">
        <w:rPr>
          <w:rFonts w:ascii="Arial" w:hAnsi="Arial" w:cs="Arial"/>
        </w:rPr>
        <w:t>M</w:t>
      </w:r>
      <w:r w:rsidR="00842C8A">
        <w:rPr>
          <w:rFonts w:ascii="Arial" w:hAnsi="Arial" w:cs="Arial"/>
        </w:rPr>
        <w:t>.</w:t>
      </w:r>
      <w:r w:rsidR="005445ED">
        <w:rPr>
          <w:rFonts w:ascii="Arial" w:hAnsi="Arial" w:cs="Arial"/>
        </w:rPr>
        <w:t xml:space="preserve"> </w:t>
      </w:r>
      <w:r w:rsidR="00166234">
        <w:rPr>
          <w:rFonts w:ascii="Arial" w:hAnsi="Arial" w:cs="Arial"/>
        </w:rPr>
        <w:t>Caler</w:t>
      </w:r>
      <w:r w:rsidR="00C22483" w:rsidRPr="00F8169A">
        <w:rPr>
          <w:rFonts w:ascii="Arial" w:hAnsi="Arial" w:cs="Arial"/>
        </w:rPr>
        <w:t>, le bon de commande est envoyé au fournisseur.</w:t>
      </w:r>
    </w:p>
    <w:p w:rsidR="005735C4" w:rsidRPr="00292F42" w:rsidRDefault="005735C4" w:rsidP="000D2D42">
      <w:pPr>
        <w:spacing w:after="0" w:line="240" w:lineRule="auto"/>
        <w:jc w:val="both"/>
        <w:rPr>
          <w:rFonts w:ascii="Arial" w:hAnsi="Arial" w:cs="Arial"/>
          <w:sz w:val="16"/>
          <w:szCs w:val="16"/>
        </w:rPr>
      </w:pPr>
    </w:p>
    <w:p w:rsidR="005735C4" w:rsidRPr="008904A7" w:rsidRDefault="005735C4" w:rsidP="005735C4">
      <w:pPr>
        <w:spacing w:after="0" w:line="240" w:lineRule="auto"/>
        <w:jc w:val="center"/>
        <w:rPr>
          <w:rFonts w:ascii="Arial" w:hAnsi="Arial" w:cs="Arial"/>
          <w:b/>
        </w:rPr>
      </w:pPr>
      <w:r w:rsidRPr="008904A7">
        <w:rPr>
          <w:rFonts w:ascii="Arial" w:hAnsi="Arial" w:cs="Arial"/>
          <w:b/>
        </w:rPr>
        <w:t>Travail à faire</w:t>
      </w:r>
    </w:p>
    <w:p w:rsidR="005E4DF3" w:rsidRDefault="00027FA5" w:rsidP="00665D2B">
      <w:pPr>
        <w:pStyle w:val="Paragraphedeliste"/>
        <w:numPr>
          <w:ilvl w:val="0"/>
          <w:numId w:val="1"/>
        </w:numPr>
        <w:spacing w:before="120" w:after="0" w:line="264" w:lineRule="auto"/>
        <w:ind w:left="425" w:hanging="357"/>
        <w:contextualSpacing w:val="0"/>
        <w:rPr>
          <w:rFonts w:ascii="Arial" w:hAnsi="Arial" w:cs="Arial"/>
          <w:b/>
        </w:rPr>
      </w:pPr>
      <w:r w:rsidRPr="005E4DF3">
        <w:rPr>
          <w:rFonts w:ascii="Arial" w:hAnsi="Arial" w:cs="Arial"/>
          <w:b/>
        </w:rPr>
        <w:t xml:space="preserve">La pièce n°1 de l’annexe 2 </w:t>
      </w:r>
      <w:r w:rsidR="005B4ADA" w:rsidRPr="005E4DF3">
        <w:rPr>
          <w:rFonts w:ascii="Arial" w:hAnsi="Arial" w:cs="Arial"/>
          <w:b/>
        </w:rPr>
        <w:t>fait-</w:t>
      </w:r>
      <w:r w:rsidRPr="005E4DF3">
        <w:rPr>
          <w:rFonts w:ascii="Arial" w:hAnsi="Arial" w:cs="Arial"/>
          <w:b/>
        </w:rPr>
        <w:t>elle</w:t>
      </w:r>
      <w:r w:rsidR="005B4ADA" w:rsidRPr="005E4DF3">
        <w:rPr>
          <w:rFonts w:ascii="Arial" w:hAnsi="Arial" w:cs="Arial"/>
          <w:b/>
        </w:rPr>
        <w:t xml:space="preserve"> l’objet d’un enregistrement comptable ? Justifier.</w:t>
      </w:r>
    </w:p>
    <w:p w:rsidR="00F15449" w:rsidRDefault="003403A0" w:rsidP="00665D2B">
      <w:pPr>
        <w:pStyle w:val="Paragraphedeliste"/>
        <w:numPr>
          <w:ilvl w:val="0"/>
          <w:numId w:val="1"/>
        </w:numPr>
        <w:spacing w:before="120" w:after="0" w:line="264" w:lineRule="auto"/>
        <w:ind w:left="425" w:hanging="357"/>
        <w:contextualSpacing w:val="0"/>
        <w:rPr>
          <w:rFonts w:ascii="Arial" w:hAnsi="Arial" w:cs="Arial"/>
          <w:b/>
        </w:rPr>
      </w:pPr>
      <w:r w:rsidRPr="00A26159">
        <w:rPr>
          <w:rFonts w:ascii="Arial" w:hAnsi="Arial" w:cs="Arial"/>
          <w:b/>
        </w:rPr>
        <w:t>Enregistrer</w:t>
      </w:r>
      <w:r w:rsidR="00FB2641" w:rsidRPr="00A26159">
        <w:rPr>
          <w:rFonts w:ascii="Arial" w:hAnsi="Arial" w:cs="Arial"/>
          <w:b/>
        </w:rPr>
        <w:t xml:space="preserve"> dans le journal de l’entreprise </w:t>
      </w:r>
      <w:r w:rsidR="00166234">
        <w:rPr>
          <w:rFonts w:ascii="Arial" w:hAnsi="Arial" w:cs="Arial"/>
          <w:b/>
        </w:rPr>
        <w:t>Les deux lions</w:t>
      </w:r>
      <w:r w:rsidR="00FA69E0">
        <w:rPr>
          <w:rFonts w:ascii="Arial" w:hAnsi="Arial" w:cs="Arial"/>
          <w:b/>
        </w:rPr>
        <w:t xml:space="preserve"> </w:t>
      </w:r>
      <w:r w:rsidRPr="00A26159">
        <w:rPr>
          <w:rFonts w:ascii="Arial" w:hAnsi="Arial" w:cs="Arial"/>
          <w:b/>
        </w:rPr>
        <w:t>l</w:t>
      </w:r>
      <w:r w:rsidR="00027FA5" w:rsidRPr="00A26159">
        <w:rPr>
          <w:rFonts w:ascii="Arial" w:hAnsi="Arial" w:cs="Arial"/>
          <w:b/>
        </w:rPr>
        <w:t xml:space="preserve">a pièce n° </w:t>
      </w:r>
      <w:r w:rsidR="00B556A4" w:rsidRPr="00A26159">
        <w:rPr>
          <w:rFonts w:ascii="Arial" w:hAnsi="Arial" w:cs="Arial"/>
          <w:b/>
        </w:rPr>
        <w:t>2</w:t>
      </w:r>
      <w:r w:rsidRPr="00A26159">
        <w:rPr>
          <w:rFonts w:ascii="Arial" w:hAnsi="Arial" w:cs="Arial"/>
          <w:b/>
        </w:rPr>
        <w:t xml:space="preserve"> de l’annexe </w:t>
      </w:r>
      <w:r w:rsidR="00027FA5" w:rsidRPr="00A26159">
        <w:rPr>
          <w:rFonts w:ascii="Arial" w:hAnsi="Arial" w:cs="Arial"/>
          <w:b/>
        </w:rPr>
        <w:t>2</w:t>
      </w:r>
      <w:r w:rsidR="00F15449" w:rsidRPr="00A26159">
        <w:rPr>
          <w:rFonts w:ascii="Arial" w:hAnsi="Arial" w:cs="Arial"/>
          <w:b/>
        </w:rPr>
        <w:t>.</w:t>
      </w:r>
    </w:p>
    <w:p w:rsidR="008904A7" w:rsidRDefault="008904A7" w:rsidP="00665D2B">
      <w:pPr>
        <w:pStyle w:val="Paragraphedeliste"/>
        <w:numPr>
          <w:ilvl w:val="0"/>
          <w:numId w:val="1"/>
        </w:numPr>
        <w:spacing w:before="120" w:after="0" w:line="264" w:lineRule="auto"/>
        <w:ind w:left="425" w:hanging="357"/>
        <w:contextualSpacing w:val="0"/>
        <w:rPr>
          <w:rFonts w:ascii="Arial" w:hAnsi="Arial" w:cs="Arial"/>
          <w:b/>
        </w:rPr>
      </w:pPr>
      <w:r>
        <w:rPr>
          <w:rFonts w:ascii="Arial" w:hAnsi="Arial" w:cs="Arial"/>
          <w:b/>
        </w:rPr>
        <w:t>Indiquer la raison pour laquelle une remise apparaît sur la pièce comptable n°3 de l’annexe 2.</w:t>
      </w:r>
    </w:p>
    <w:p w:rsidR="00A26159" w:rsidRDefault="00187143" w:rsidP="00665D2B">
      <w:pPr>
        <w:pStyle w:val="Paragraphedeliste"/>
        <w:numPr>
          <w:ilvl w:val="0"/>
          <w:numId w:val="1"/>
        </w:numPr>
        <w:spacing w:before="120" w:after="0" w:line="264" w:lineRule="auto"/>
        <w:ind w:left="425" w:hanging="357"/>
        <w:contextualSpacing w:val="0"/>
        <w:rPr>
          <w:rFonts w:ascii="Arial" w:hAnsi="Arial" w:cs="Arial"/>
          <w:b/>
        </w:rPr>
      </w:pPr>
      <w:r>
        <w:rPr>
          <w:rFonts w:ascii="Arial" w:hAnsi="Arial" w:cs="Arial"/>
          <w:b/>
        </w:rPr>
        <w:t xml:space="preserve">Enregistrer dans le journal de l’entreprise </w:t>
      </w:r>
      <w:r w:rsidR="00166234">
        <w:rPr>
          <w:rFonts w:ascii="Arial" w:hAnsi="Arial" w:cs="Arial"/>
          <w:b/>
        </w:rPr>
        <w:t>Les deux lions</w:t>
      </w:r>
      <w:r>
        <w:rPr>
          <w:rFonts w:ascii="Arial" w:hAnsi="Arial" w:cs="Arial"/>
          <w:b/>
        </w:rPr>
        <w:t xml:space="preserve"> la pièce n°3 de l’annexe 2</w:t>
      </w:r>
      <w:r w:rsidR="00865D39">
        <w:rPr>
          <w:rFonts w:ascii="Arial" w:hAnsi="Arial" w:cs="Arial"/>
          <w:b/>
        </w:rPr>
        <w:t>.</w:t>
      </w:r>
    </w:p>
    <w:p w:rsidR="00513A8C" w:rsidRPr="003201F2" w:rsidRDefault="00513A8C" w:rsidP="00513A8C">
      <w:pPr>
        <w:pStyle w:val="Paragraphedeliste"/>
        <w:numPr>
          <w:ilvl w:val="0"/>
          <w:numId w:val="1"/>
        </w:numPr>
        <w:spacing w:before="120" w:after="0" w:line="264" w:lineRule="auto"/>
        <w:ind w:left="425" w:hanging="357"/>
        <w:contextualSpacing w:val="0"/>
        <w:rPr>
          <w:rFonts w:ascii="Arial" w:eastAsia="Calibri" w:hAnsi="Arial" w:cs="Arial"/>
          <w:b/>
        </w:rPr>
      </w:pPr>
      <w:r w:rsidRPr="003201F2">
        <w:rPr>
          <w:rFonts w:ascii="Arial" w:eastAsia="Calibri" w:hAnsi="Arial" w:cs="Arial"/>
          <w:b/>
        </w:rPr>
        <w:t xml:space="preserve">Préciser l’incidence de </w:t>
      </w:r>
      <w:r>
        <w:rPr>
          <w:rFonts w:ascii="Arial" w:eastAsia="Calibri" w:hAnsi="Arial" w:cs="Arial"/>
          <w:b/>
        </w:rPr>
        <w:t xml:space="preserve">l’enregistrement de la pièce </w:t>
      </w:r>
      <w:r w:rsidR="00686B93">
        <w:rPr>
          <w:rFonts w:ascii="Arial" w:eastAsia="Calibri" w:hAnsi="Arial" w:cs="Arial"/>
          <w:b/>
        </w:rPr>
        <w:t>n°</w:t>
      </w:r>
      <w:r>
        <w:rPr>
          <w:rFonts w:ascii="Arial" w:eastAsia="Calibri" w:hAnsi="Arial" w:cs="Arial"/>
          <w:b/>
        </w:rPr>
        <w:t xml:space="preserve">3 de l’annexe 2 </w:t>
      </w:r>
      <w:r w:rsidRPr="003201F2">
        <w:rPr>
          <w:rFonts w:ascii="Arial" w:eastAsia="Calibri" w:hAnsi="Arial" w:cs="Arial"/>
          <w:b/>
        </w:rPr>
        <w:t xml:space="preserve">sur le résultat et la trésorerie de l’entreprise </w:t>
      </w:r>
      <w:r>
        <w:rPr>
          <w:rFonts w:ascii="Arial" w:eastAsia="Calibri" w:hAnsi="Arial" w:cs="Arial"/>
          <w:b/>
        </w:rPr>
        <w:t>Les deux</w:t>
      </w:r>
      <w:r w:rsidRPr="003201F2">
        <w:rPr>
          <w:rFonts w:ascii="Arial" w:eastAsia="Calibri" w:hAnsi="Arial" w:cs="Arial"/>
          <w:b/>
        </w:rPr>
        <w:t xml:space="preserve"> </w:t>
      </w:r>
      <w:r>
        <w:rPr>
          <w:rFonts w:ascii="Arial" w:eastAsia="Calibri" w:hAnsi="Arial" w:cs="Arial"/>
          <w:b/>
        </w:rPr>
        <w:t>lions</w:t>
      </w:r>
      <w:r w:rsidRPr="003201F2">
        <w:rPr>
          <w:rFonts w:ascii="Arial" w:eastAsia="Calibri" w:hAnsi="Arial" w:cs="Arial"/>
          <w:b/>
        </w:rPr>
        <w:t>.</w:t>
      </w:r>
    </w:p>
    <w:p w:rsidR="00024781" w:rsidRDefault="00024781" w:rsidP="00665D2B">
      <w:pPr>
        <w:pStyle w:val="Paragraphedeliste"/>
        <w:numPr>
          <w:ilvl w:val="0"/>
          <w:numId w:val="1"/>
        </w:numPr>
        <w:spacing w:before="120" w:after="0" w:line="264" w:lineRule="auto"/>
        <w:ind w:left="425" w:hanging="357"/>
        <w:contextualSpacing w:val="0"/>
        <w:rPr>
          <w:rFonts w:ascii="Arial" w:hAnsi="Arial" w:cs="Arial"/>
          <w:b/>
        </w:rPr>
      </w:pPr>
      <w:r>
        <w:rPr>
          <w:rFonts w:ascii="Arial" w:hAnsi="Arial" w:cs="Arial"/>
          <w:b/>
        </w:rPr>
        <w:t xml:space="preserve">Préciser quel sera le montant à verser au fournisseur </w:t>
      </w:r>
      <w:r w:rsidR="00166234">
        <w:rPr>
          <w:rFonts w:ascii="Arial" w:hAnsi="Arial" w:cs="Arial"/>
          <w:b/>
        </w:rPr>
        <w:t>Boisdur</w:t>
      </w:r>
      <w:r>
        <w:rPr>
          <w:rFonts w:ascii="Arial" w:hAnsi="Arial" w:cs="Arial"/>
          <w:b/>
        </w:rPr>
        <w:t>.</w:t>
      </w:r>
    </w:p>
    <w:p w:rsidR="00024781" w:rsidRDefault="00024781" w:rsidP="00024781">
      <w:pPr>
        <w:tabs>
          <w:tab w:val="left" w:pos="9330"/>
        </w:tabs>
        <w:spacing w:after="0" w:line="264" w:lineRule="auto"/>
        <w:ind w:left="720"/>
        <w:jc w:val="both"/>
        <w:rPr>
          <w:rFonts w:ascii="Arial" w:hAnsi="Arial" w:cs="Arial"/>
          <w:b/>
        </w:rPr>
      </w:pPr>
      <w:r>
        <w:rPr>
          <w:rFonts w:ascii="Arial" w:hAnsi="Arial" w:cs="Arial"/>
          <w:b/>
        </w:rPr>
        <w:tab/>
      </w:r>
    </w:p>
    <w:p w:rsidR="00024781" w:rsidRDefault="00024781" w:rsidP="00477B86">
      <w:pPr>
        <w:spacing w:after="0" w:line="264" w:lineRule="auto"/>
        <w:ind w:left="720"/>
        <w:jc w:val="both"/>
        <w:rPr>
          <w:rFonts w:ascii="Arial" w:hAnsi="Arial" w:cs="Arial"/>
          <w:b/>
        </w:rPr>
      </w:pPr>
    </w:p>
    <w:p w:rsidR="00024781" w:rsidRDefault="00024781" w:rsidP="00477B86">
      <w:pPr>
        <w:spacing w:after="0" w:line="264" w:lineRule="auto"/>
        <w:ind w:left="720"/>
        <w:jc w:val="both"/>
        <w:rPr>
          <w:rFonts w:ascii="Arial" w:hAnsi="Arial" w:cs="Arial"/>
          <w:b/>
        </w:rPr>
      </w:pPr>
    </w:p>
    <w:p w:rsidR="003564FF" w:rsidRDefault="003564FF" w:rsidP="00477B86">
      <w:pPr>
        <w:spacing w:after="0" w:line="264" w:lineRule="auto"/>
        <w:ind w:left="720"/>
        <w:jc w:val="both"/>
        <w:rPr>
          <w:rFonts w:ascii="Arial" w:hAnsi="Arial" w:cs="Arial"/>
        </w:rPr>
      </w:pPr>
      <w:r>
        <w:rPr>
          <w:rFonts w:ascii="Arial" w:hAnsi="Arial" w:cs="Arial"/>
        </w:rPr>
        <w:br w:type="page"/>
      </w:r>
    </w:p>
    <w:p w:rsidR="003564FF" w:rsidRPr="00F75D30" w:rsidRDefault="003564FF" w:rsidP="003564FF">
      <w:pPr>
        <w:widowControl w:val="0"/>
        <w:pBdr>
          <w:top w:val="single" w:sz="4" w:space="6" w:color="auto"/>
          <w:left w:val="single" w:sz="4" w:space="4" w:color="auto"/>
          <w:bottom w:val="single" w:sz="4" w:space="6" w:color="auto"/>
          <w:right w:val="single" w:sz="4" w:space="4" w:color="auto"/>
        </w:pBdr>
        <w:shd w:val="clear" w:color="auto" w:fill="FFFFFF"/>
        <w:tabs>
          <w:tab w:val="left" w:pos="355"/>
        </w:tabs>
        <w:autoSpaceDE w:val="0"/>
        <w:autoSpaceDN w:val="0"/>
        <w:adjustRightInd w:val="0"/>
        <w:spacing w:after="0" w:line="269" w:lineRule="exact"/>
        <w:jc w:val="center"/>
        <w:rPr>
          <w:rFonts w:ascii="Arial" w:eastAsia="Times New Roman" w:hAnsi="Arial" w:cs="Arial"/>
          <w:b/>
          <w:caps/>
          <w:sz w:val="24"/>
          <w:szCs w:val="24"/>
          <w:lang w:eastAsia="fr-FR"/>
        </w:rPr>
      </w:pPr>
      <w:r w:rsidRPr="00F75D30">
        <w:rPr>
          <w:rFonts w:ascii="Arial" w:eastAsia="Times New Roman" w:hAnsi="Arial" w:cs="Arial"/>
          <w:b/>
          <w:sz w:val="24"/>
          <w:szCs w:val="24"/>
          <w:lang w:eastAsia="fr-FR"/>
        </w:rPr>
        <w:t xml:space="preserve">DOSSIER </w:t>
      </w:r>
      <w:r>
        <w:rPr>
          <w:rFonts w:ascii="Arial" w:eastAsia="Times New Roman" w:hAnsi="Arial" w:cs="Arial"/>
          <w:b/>
          <w:sz w:val="24"/>
          <w:szCs w:val="24"/>
          <w:lang w:eastAsia="fr-FR"/>
        </w:rPr>
        <w:t>2</w:t>
      </w:r>
      <w:r w:rsidRPr="00F75D30">
        <w:rPr>
          <w:rFonts w:ascii="Arial" w:eastAsia="Times New Roman" w:hAnsi="Arial" w:cs="Arial"/>
          <w:b/>
          <w:sz w:val="24"/>
          <w:szCs w:val="24"/>
          <w:lang w:eastAsia="fr-FR"/>
        </w:rPr>
        <w:t xml:space="preserve"> – </w:t>
      </w:r>
      <w:r w:rsidR="005127B8">
        <w:rPr>
          <w:rFonts w:ascii="Arial" w:eastAsia="Times New Roman" w:hAnsi="Arial" w:cs="Arial"/>
          <w:b/>
          <w:sz w:val="24"/>
          <w:szCs w:val="24"/>
          <w:lang w:eastAsia="fr-FR"/>
        </w:rPr>
        <w:t xml:space="preserve">ÉTUDE D’UN INVESTISSEMENT ET DE SON FINANCEMENT </w:t>
      </w:r>
    </w:p>
    <w:p w:rsidR="003564FF" w:rsidRDefault="003564FF" w:rsidP="00C03B7F">
      <w:pPr>
        <w:spacing w:after="0" w:line="240" w:lineRule="auto"/>
        <w:jc w:val="both"/>
        <w:rPr>
          <w:rFonts w:ascii="Arial" w:hAnsi="Arial" w:cs="Arial"/>
        </w:rPr>
      </w:pPr>
    </w:p>
    <w:p w:rsidR="00C03B7F" w:rsidRDefault="00104708" w:rsidP="00104708">
      <w:pPr>
        <w:spacing w:after="0" w:line="240" w:lineRule="auto"/>
        <w:jc w:val="both"/>
        <w:rPr>
          <w:rFonts w:ascii="Arial" w:hAnsi="Arial" w:cs="Arial"/>
        </w:rPr>
      </w:pPr>
      <w:r>
        <w:rPr>
          <w:rFonts w:ascii="Arial" w:hAnsi="Arial" w:cs="Arial"/>
        </w:rPr>
        <w:t>La vente des neu</w:t>
      </w:r>
      <w:r w:rsidR="00093F44">
        <w:rPr>
          <w:rFonts w:ascii="Arial" w:hAnsi="Arial" w:cs="Arial"/>
        </w:rPr>
        <w:t>fchâ</w:t>
      </w:r>
      <w:r>
        <w:rPr>
          <w:rFonts w:ascii="Arial" w:hAnsi="Arial" w:cs="Arial"/>
        </w:rPr>
        <w:t xml:space="preserve">tels de l’entreprise Brayterroir </w:t>
      </w:r>
      <w:r w:rsidR="00CE490E">
        <w:rPr>
          <w:rFonts w:ascii="Arial" w:hAnsi="Arial" w:cs="Arial"/>
        </w:rPr>
        <w:t>conduirait</w:t>
      </w:r>
      <w:r>
        <w:rPr>
          <w:rFonts w:ascii="Arial" w:hAnsi="Arial" w:cs="Arial"/>
        </w:rPr>
        <w:t xml:space="preserve"> l’entreprise </w:t>
      </w:r>
      <w:r w:rsidR="00166234">
        <w:rPr>
          <w:rFonts w:ascii="Arial" w:hAnsi="Arial" w:cs="Arial"/>
        </w:rPr>
        <w:t xml:space="preserve">Les deux lions </w:t>
      </w:r>
      <w:r w:rsidR="00CE490E">
        <w:rPr>
          <w:rFonts w:ascii="Arial" w:hAnsi="Arial" w:cs="Arial"/>
        </w:rPr>
        <w:t>à réaliser des</w:t>
      </w:r>
      <w:r>
        <w:rPr>
          <w:rFonts w:ascii="Arial" w:hAnsi="Arial" w:cs="Arial"/>
        </w:rPr>
        <w:t xml:space="preserve"> investissement</w:t>
      </w:r>
      <w:r w:rsidR="003B577D">
        <w:rPr>
          <w:rFonts w:ascii="Arial" w:hAnsi="Arial" w:cs="Arial"/>
        </w:rPr>
        <w:t>s</w:t>
      </w:r>
      <w:r>
        <w:rPr>
          <w:rFonts w:ascii="Arial" w:hAnsi="Arial" w:cs="Arial"/>
        </w:rPr>
        <w:t xml:space="preserve">. </w:t>
      </w:r>
      <w:r w:rsidR="00CE490E">
        <w:rPr>
          <w:rFonts w:ascii="Arial" w:hAnsi="Arial" w:cs="Arial"/>
        </w:rPr>
        <w:t>L</w:t>
      </w:r>
      <w:r w:rsidR="00C03B7F" w:rsidRPr="00F8169A">
        <w:rPr>
          <w:rFonts w:ascii="Arial" w:hAnsi="Arial" w:cs="Arial"/>
        </w:rPr>
        <w:t xml:space="preserve">a société </w:t>
      </w:r>
      <w:r w:rsidR="00166234">
        <w:rPr>
          <w:rFonts w:ascii="Arial" w:hAnsi="Arial" w:cs="Arial"/>
        </w:rPr>
        <w:t>Les deux lions</w:t>
      </w:r>
      <w:r w:rsidR="00166234" w:rsidRPr="00F8169A">
        <w:rPr>
          <w:rFonts w:ascii="Arial" w:hAnsi="Arial" w:cs="Arial"/>
        </w:rPr>
        <w:t xml:space="preserve"> </w:t>
      </w:r>
      <w:r w:rsidR="00691939" w:rsidRPr="00F8169A">
        <w:rPr>
          <w:rFonts w:ascii="Arial" w:hAnsi="Arial" w:cs="Arial"/>
        </w:rPr>
        <w:t>ferait l’acquisition d’un camion</w:t>
      </w:r>
      <w:r w:rsidR="003B577D">
        <w:rPr>
          <w:rFonts w:ascii="Arial" w:hAnsi="Arial" w:cs="Arial"/>
        </w:rPr>
        <w:t xml:space="preserve"> et</w:t>
      </w:r>
      <w:r w:rsidR="00D75F1E" w:rsidRPr="00F8169A">
        <w:rPr>
          <w:rFonts w:ascii="Arial" w:hAnsi="Arial" w:cs="Arial"/>
        </w:rPr>
        <w:t xml:space="preserve"> recruterait un chauffeur.</w:t>
      </w:r>
    </w:p>
    <w:p w:rsidR="003B577D" w:rsidRPr="00F8169A" w:rsidRDefault="003B577D" w:rsidP="00104708">
      <w:pPr>
        <w:spacing w:after="0" w:line="240" w:lineRule="auto"/>
        <w:jc w:val="both"/>
        <w:rPr>
          <w:rFonts w:ascii="Arial" w:hAnsi="Arial" w:cs="Arial"/>
        </w:rPr>
      </w:pPr>
      <w:r>
        <w:rPr>
          <w:rFonts w:ascii="Arial" w:hAnsi="Arial" w:cs="Arial"/>
        </w:rPr>
        <w:t>Elle prévoit de financer son acquisition par emprunt bancaire.</w:t>
      </w:r>
    </w:p>
    <w:p w:rsidR="00691939" w:rsidRPr="00F8169A" w:rsidRDefault="00314D2A" w:rsidP="0038562B">
      <w:pPr>
        <w:spacing w:before="120" w:after="0" w:line="240" w:lineRule="auto"/>
        <w:jc w:val="both"/>
        <w:rPr>
          <w:rFonts w:ascii="Arial" w:hAnsi="Arial" w:cs="Arial"/>
        </w:rPr>
      </w:pPr>
      <w:r>
        <w:rPr>
          <w:rFonts w:ascii="Arial" w:hAnsi="Arial" w:cs="Arial"/>
        </w:rPr>
        <w:t xml:space="preserve">Vous disposez des </w:t>
      </w:r>
      <w:r w:rsidR="00691939" w:rsidRPr="00ED570C">
        <w:rPr>
          <w:rFonts w:ascii="Arial" w:hAnsi="Arial" w:cs="Arial"/>
          <w:b/>
        </w:rPr>
        <w:t>annexe</w:t>
      </w:r>
      <w:r w:rsidRPr="00ED570C">
        <w:rPr>
          <w:rFonts w:ascii="Arial" w:hAnsi="Arial" w:cs="Arial"/>
          <w:b/>
        </w:rPr>
        <w:t xml:space="preserve">s </w:t>
      </w:r>
      <w:r w:rsidR="006A74B9">
        <w:rPr>
          <w:rFonts w:ascii="Arial" w:hAnsi="Arial" w:cs="Arial"/>
          <w:b/>
        </w:rPr>
        <w:t>3</w:t>
      </w:r>
      <w:r w:rsidRPr="00ED570C">
        <w:rPr>
          <w:rFonts w:ascii="Arial" w:hAnsi="Arial" w:cs="Arial"/>
          <w:b/>
        </w:rPr>
        <w:t xml:space="preserve"> et </w:t>
      </w:r>
      <w:r w:rsidR="006A74B9">
        <w:rPr>
          <w:rFonts w:ascii="Arial" w:hAnsi="Arial" w:cs="Arial"/>
          <w:b/>
        </w:rPr>
        <w:t>4</w:t>
      </w:r>
      <w:r w:rsidR="00691939" w:rsidRPr="00F8169A">
        <w:rPr>
          <w:rFonts w:ascii="Arial" w:hAnsi="Arial" w:cs="Arial"/>
        </w:rPr>
        <w:t xml:space="preserve"> </w:t>
      </w:r>
      <w:r w:rsidR="00BF2CBF" w:rsidRPr="00F8169A">
        <w:rPr>
          <w:rFonts w:ascii="Arial" w:hAnsi="Arial" w:cs="Arial"/>
        </w:rPr>
        <w:t>pour traiter ce dossier</w:t>
      </w:r>
      <w:r w:rsidR="00BF2CBF">
        <w:rPr>
          <w:rFonts w:ascii="Arial" w:hAnsi="Arial" w:cs="Arial"/>
        </w:rPr>
        <w:t xml:space="preserve"> et de </w:t>
      </w:r>
      <w:r w:rsidR="00BF2CBF" w:rsidRPr="00BF2CBF">
        <w:rPr>
          <w:rFonts w:ascii="Arial" w:hAnsi="Arial" w:cs="Arial"/>
          <w:b/>
        </w:rPr>
        <w:t>l’annexe A</w:t>
      </w:r>
      <w:r w:rsidR="00BF2CBF">
        <w:rPr>
          <w:rFonts w:ascii="Arial" w:hAnsi="Arial" w:cs="Arial"/>
        </w:rPr>
        <w:t xml:space="preserve"> à rendre avec la copie</w:t>
      </w:r>
      <w:r w:rsidR="00691939" w:rsidRPr="00F8169A">
        <w:rPr>
          <w:rFonts w:ascii="Arial" w:hAnsi="Arial" w:cs="Arial"/>
        </w:rPr>
        <w:t>.</w:t>
      </w:r>
    </w:p>
    <w:p w:rsidR="003B577D" w:rsidRPr="003B577D" w:rsidRDefault="003B577D" w:rsidP="003B577D">
      <w:pPr>
        <w:spacing w:after="0" w:line="240" w:lineRule="auto"/>
        <w:jc w:val="center"/>
        <w:rPr>
          <w:rFonts w:ascii="Arial" w:hAnsi="Arial" w:cs="Arial"/>
        </w:rPr>
      </w:pPr>
    </w:p>
    <w:p w:rsidR="003B577D" w:rsidRPr="003B577D" w:rsidRDefault="003B577D" w:rsidP="003B577D">
      <w:pPr>
        <w:spacing w:after="0" w:line="240" w:lineRule="auto"/>
        <w:jc w:val="center"/>
        <w:rPr>
          <w:rFonts w:ascii="Arial" w:hAnsi="Arial" w:cs="Arial"/>
          <w:b/>
        </w:rPr>
      </w:pPr>
      <w:r w:rsidRPr="003B577D">
        <w:rPr>
          <w:rFonts w:ascii="Arial" w:hAnsi="Arial" w:cs="Arial"/>
          <w:b/>
        </w:rPr>
        <w:t xml:space="preserve">A – </w:t>
      </w:r>
      <w:r>
        <w:rPr>
          <w:rFonts w:ascii="Arial" w:hAnsi="Arial" w:cs="Arial"/>
          <w:b/>
        </w:rPr>
        <w:t>Étude du financement du matériel de transport</w:t>
      </w:r>
    </w:p>
    <w:p w:rsidR="003B577D" w:rsidRDefault="003B577D" w:rsidP="003B577D">
      <w:pPr>
        <w:spacing w:after="0" w:line="240" w:lineRule="auto"/>
        <w:jc w:val="center"/>
        <w:rPr>
          <w:rFonts w:ascii="Arial" w:hAnsi="Arial" w:cs="Arial"/>
        </w:rPr>
      </w:pPr>
    </w:p>
    <w:p w:rsidR="003B577D" w:rsidRPr="003B577D" w:rsidRDefault="003B577D" w:rsidP="003B577D">
      <w:pPr>
        <w:spacing w:after="0" w:line="264" w:lineRule="auto"/>
        <w:jc w:val="both"/>
        <w:rPr>
          <w:rFonts w:ascii="Arial" w:hAnsi="Arial" w:cs="Arial"/>
        </w:rPr>
      </w:pPr>
      <w:r w:rsidRPr="003B577D">
        <w:rPr>
          <w:rFonts w:ascii="Arial" w:hAnsi="Arial" w:cs="Arial"/>
        </w:rPr>
        <w:t xml:space="preserve">L’entreprise </w:t>
      </w:r>
      <w:r w:rsidR="00166234">
        <w:rPr>
          <w:rFonts w:ascii="Arial" w:hAnsi="Arial" w:cs="Arial"/>
        </w:rPr>
        <w:t>L</w:t>
      </w:r>
      <w:r w:rsidR="00166234" w:rsidRPr="003B577D">
        <w:rPr>
          <w:rFonts w:ascii="Arial" w:hAnsi="Arial" w:cs="Arial"/>
        </w:rPr>
        <w:t xml:space="preserve">es deux lions </w:t>
      </w:r>
      <w:r w:rsidRPr="003B577D">
        <w:rPr>
          <w:rFonts w:ascii="Arial" w:hAnsi="Arial" w:cs="Arial"/>
        </w:rPr>
        <w:t>décide de financer la future acquisition du cam</w:t>
      </w:r>
      <w:r w:rsidR="00D224CE">
        <w:rPr>
          <w:rFonts w:ascii="Arial" w:hAnsi="Arial" w:cs="Arial"/>
        </w:rPr>
        <w:t>ion par emprunt et a demandé une proposition de financement à sa</w:t>
      </w:r>
      <w:r w:rsidRPr="003B577D">
        <w:rPr>
          <w:rFonts w:ascii="Arial" w:hAnsi="Arial" w:cs="Arial"/>
        </w:rPr>
        <w:t xml:space="preserve"> banque.</w:t>
      </w:r>
    </w:p>
    <w:p w:rsidR="00691939" w:rsidRPr="003B577D" w:rsidRDefault="00691939" w:rsidP="003B577D">
      <w:pPr>
        <w:keepNext/>
        <w:widowControl w:val="0"/>
        <w:shd w:val="clear" w:color="auto" w:fill="FFFFFF"/>
        <w:autoSpaceDE w:val="0"/>
        <w:autoSpaceDN w:val="0"/>
        <w:adjustRightInd w:val="0"/>
        <w:spacing w:before="260" w:after="0" w:line="240" w:lineRule="auto"/>
        <w:ind w:right="23"/>
        <w:jc w:val="center"/>
        <w:outlineLvl w:val="3"/>
        <w:rPr>
          <w:rFonts w:ascii="Arial" w:eastAsia="Times New Roman" w:hAnsi="Arial" w:cs="Arial"/>
          <w:b/>
          <w:lang w:val="x-none" w:eastAsia="x-none"/>
        </w:rPr>
      </w:pPr>
      <w:r w:rsidRPr="003B577D">
        <w:rPr>
          <w:rFonts w:ascii="Arial" w:eastAsia="Times New Roman" w:hAnsi="Arial" w:cs="Arial"/>
          <w:b/>
          <w:lang w:val="x-none" w:eastAsia="x-none"/>
        </w:rPr>
        <w:t>Travail à faire</w:t>
      </w:r>
    </w:p>
    <w:p w:rsidR="00691939" w:rsidRPr="00477B86" w:rsidRDefault="00691939" w:rsidP="00691939">
      <w:pPr>
        <w:spacing w:after="0" w:line="240" w:lineRule="auto"/>
        <w:jc w:val="both"/>
        <w:rPr>
          <w:rFonts w:ascii="Arial" w:hAnsi="Arial" w:cs="Arial"/>
          <w:sz w:val="16"/>
          <w:szCs w:val="16"/>
        </w:rPr>
      </w:pPr>
    </w:p>
    <w:p w:rsidR="00BF2CBF" w:rsidRPr="00F8169A" w:rsidRDefault="00C65B74" w:rsidP="00BF2CBF">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Justifier, par le calcul, le montant des intérêts payés lors de l’échéance du 1</w:t>
      </w:r>
      <w:r w:rsidRPr="00C65B74">
        <w:rPr>
          <w:rFonts w:ascii="Arial" w:hAnsi="Arial" w:cs="Arial"/>
          <w:b/>
          <w:vertAlign w:val="superscript"/>
        </w:rPr>
        <w:t>er</w:t>
      </w:r>
      <w:r>
        <w:rPr>
          <w:rFonts w:ascii="Arial" w:hAnsi="Arial" w:cs="Arial"/>
          <w:b/>
        </w:rPr>
        <w:t xml:space="preserve"> février 2019 </w:t>
      </w:r>
      <w:r w:rsidR="00BF2CBF">
        <w:rPr>
          <w:rFonts w:ascii="Arial" w:hAnsi="Arial" w:cs="Arial"/>
          <w:b/>
        </w:rPr>
        <w:t>(annexe 3).</w:t>
      </w:r>
    </w:p>
    <w:p w:rsidR="00BF2CBF" w:rsidRPr="00F8169A" w:rsidRDefault="00BF2CBF" w:rsidP="00BF2CBF">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Indiquer le coût de l’emprunt pour l’entreprise Les deux lions.</w:t>
      </w:r>
    </w:p>
    <w:p w:rsidR="00BF2CBF" w:rsidRDefault="00BF2CBF" w:rsidP="00BF2CBF">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Expliquer pourquoi le monta</w:t>
      </w:r>
      <w:r w:rsidR="00686B93">
        <w:rPr>
          <w:rFonts w:ascii="Arial" w:hAnsi="Arial" w:cs="Arial"/>
          <w:b/>
        </w:rPr>
        <w:t>nt des annuités diminue d’année en année</w:t>
      </w:r>
      <w:r w:rsidRPr="00F8169A">
        <w:rPr>
          <w:rFonts w:ascii="Arial" w:hAnsi="Arial" w:cs="Arial"/>
          <w:b/>
        </w:rPr>
        <w:t>.</w:t>
      </w:r>
    </w:p>
    <w:p w:rsidR="00BF2CBF" w:rsidRPr="00FD03B7" w:rsidRDefault="00BF2CBF" w:rsidP="00BF2CBF">
      <w:pPr>
        <w:pStyle w:val="Paragraphedeliste"/>
        <w:numPr>
          <w:ilvl w:val="0"/>
          <w:numId w:val="25"/>
        </w:numPr>
        <w:spacing w:before="120" w:after="0" w:line="240" w:lineRule="auto"/>
        <w:contextualSpacing w:val="0"/>
        <w:jc w:val="both"/>
        <w:rPr>
          <w:rFonts w:ascii="Arial" w:eastAsia="Times New Roman" w:hAnsi="Arial" w:cs="Arial"/>
          <w:lang w:eastAsia="fr-FR"/>
        </w:rPr>
      </w:pPr>
      <w:r w:rsidRPr="00FD03B7">
        <w:rPr>
          <w:rFonts w:ascii="Arial" w:hAnsi="Arial" w:cs="Arial"/>
          <w:b/>
        </w:rPr>
        <w:t>Enregistrer dans le journal de l’entreprise Les deux lions la mise à disposition des fonds si l’opération est réalisée le 1</w:t>
      </w:r>
      <w:r w:rsidR="00E677E4" w:rsidRPr="00E677E4">
        <w:rPr>
          <w:rFonts w:ascii="Arial" w:hAnsi="Arial" w:cs="Arial"/>
          <w:b/>
          <w:vertAlign w:val="superscript"/>
        </w:rPr>
        <w:t>er</w:t>
      </w:r>
      <w:r w:rsidR="00E677E4">
        <w:rPr>
          <w:rFonts w:ascii="Arial" w:hAnsi="Arial" w:cs="Arial"/>
          <w:b/>
        </w:rPr>
        <w:t xml:space="preserve"> </w:t>
      </w:r>
      <w:r w:rsidRPr="00FD03B7">
        <w:rPr>
          <w:rFonts w:ascii="Arial" w:hAnsi="Arial" w:cs="Arial"/>
          <w:b/>
        </w:rPr>
        <w:t xml:space="preserve">février </w:t>
      </w:r>
      <w:r w:rsidR="003A0C74">
        <w:rPr>
          <w:rFonts w:ascii="Arial" w:hAnsi="Arial" w:cs="Arial"/>
          <w:b/>
        </w:rPr>
        <w:t>2017</w:t>
      </w:r>
      <w:r>
        <w:rPr>
          <w:rFonts w:ascii="Arial" w:hAnsi="Arial" w:cs="Arial"/>
          <w:b/>
        </w:rPr>
        <w:t>.</w:t>
      </w:r>
    </w:p>
    <w:p w:rsidR="009C7267" w:rsidRDefault="00D224CE" w:rsidP="003B577D">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Préciser la raison pour laquelle le montant de l’emprunt (annexe 3) ne correspond pas au montant total</w:t>
      </w:r>
      <w:r w:rsidR="00BF2CBF">
        <w:rPr>
          <w:rFonts w:ascii="Arial" w:hAnsi="Arial" w:cs="Arial"/>
          <w:b/>
        </w:rPr>
        <w:t xml:space="preserve"> TTC</w:t>
      </w:r>
      <w:r>
        <w:rPr>
          <w:rFonts w:ascii="Arial" w:hAnsi="Arial" w:cs="Arial"/>
          <w:b/>
        </w:rPr>
        <w:t xml:space="preserve"> du devis du camion (</w:t>
      </w:r>
      <w:r w:rsidRPr="00D224CE">
        <w:rPr>
          <w:rFonts w:ascii="Arial" w:hAnsi="Arial" w:cs="Arial"/>
          <w:b/>
        </w:rPr>
        <w:t xml:space="preserve">annexe </w:t>
      </w:r>
      <w:r>
        <w:rPr>
          <w:rFonts w:ascii="Arial" w:hAnsi="Arial" w:cs="Arial"/>
          <w:b/>
        </w:rPr>
        <w:t>4</w:t>
      </w:r>
      <w:r w:rsidRPr="00D224CE">
        <w:rPr>
          <w:rFonts w:ascii="Arial" w:hAnsi="Arial" w:cs="Arial"/>
          <w:b/>
        </w:rPr>
        <w:t>)</w:t>
      </w:r>
      <w:r>
        <w:rPr>
          <w:rFonts w:ascii="Arial" w:hAnsi="Arial" w:cs="Arial"/>
          <w:b/>
        </w:rPr>
        <w:t>.</w:t>
      </w:r>
    </w:p>
    <w:p w:rsidR="00D26342" w:rsidRPr="003564FF" w:rsidRDefault="00D26342" w:rsidP="003B577D">
      <w:pPr>
        <w:spacing w:after="0" w:line="240" w:lineRule="auto"/>
        <w:jc w:val="both"/>
        <w:rPr>
          <w:rFonts w:ascii="Arial" w:eastAsia="Times New Roman" w:hAnsi="Arial" w:cs="Arial"/>
          <w:lang w:eastAsia="fr-FR"/>
        </w:rPr>
      </w:pPr>
    </w:p>
    <w:p w:rsidR="003B577D" w:rsidRPr="003B577D" w:rsidRDefault="003B577D" w:rsidP="003B577D">
      <w:pPr>
        <w:spacing w:after="0" w:line="264" w:lineRule="auto"/>
        <w:jc w:val="center"/>
        <w:rPr>
          <w:rFonts w:ascii="Arial" w:hAnsi="Arial" w:cs="Arial"/>
          <w:b/>
        </w:rPr>
      </w:pPr>
      <w:r>
        <w:rPr>
          <w:rFonts w:ascii="Arial" w:hAnsi="Arial" w:cs="Arial"/>
          <w:b/>
        </w:rPr>
        <w:t>B</w:t>
      </w:r>
      <w:r w:rsidR="00D224CE">
        <w:rPr>
          <w:rFonts w:ascii="Arial" w:hAnsi="Arial" w:cs="Arial"/>
          <w:b/>
        </w:rPr>
        <w:t xml:space="preserve"> – Étude de l’acquisition </w:t>
      </w:r>
      <w:r w:rsidR="000620B0">
        <w:rPr>
          <w:rFonts w:ascii="Arial" w:hAnsi="Arial" w:cs="Arial"/>
          <w:b/>
        </w:rPr>
        <w:t>et de l’amortissement du matériel de transport</w:t>
      </w:r>
    </w:p>
    <w:p w:rsidR="003B577D" w:rsidRDefault="003B577D" w:rsidP="003B577D">
      <w:pPr>
        <w:spacing w:after="0" w:line="264" w:lineRule="auto"/>
        <w:jc w:val="both"/>
        <w:rPr>
          <w:rFonts w:ascii="Arial" w:hAnsi="Arial" w:cs="Arial"/>
        </w:rPr>
      </w:pPr>
    </w:p>
    <w:p w:rsidR="0047354E" w:rsidRDefault="00C04500" w:rsidP="00C04500">
      <w:pPr>
        <w:spacing w:after="0" w:line="264" w:lineRule="auto"/>
        <w:jc w:val="both"/>
        <w:rPr>
          <w:rFonts w:ascii="Arial" w:hAnsi="Arial" w:cs="Arial"/>
        </w:rPr>
      </w:pPr>
      <w:r>
        <w:rPr>
          <w:rFonts w:ascii="Arial" w:hAnsi="Arial" w:cs="Arial"/>
        </w:rPr>
        <w:t xml:space="preserve">L’entreprise Les deux lions a reçu un devis de la </w:t>
      </w:r>
      <w:r w:rsidRPr="00C04500">
        <w:rPr>
          <w:rFonts w:ascii="Arial" w:hAnsi="Arial" w:cs="Arial"/>
        </w:rPr>
        <w:t>SA Renault Trucks</w:t>
      </w:r>
      <w:r>
        <w:rPr>
          <w:rFonts w:ascii="Arial" w:hAnsi="Arial" w:cs="Arial"/>
        </w:rPr>
        <w:t xml:space="preserve"> pour l’acquisition du nouveau camion (</w:t>
      </w:r>
      <w:r w:rsidRPr="00C04500">
        <w:rPr>
          <w:rFonts w:ascii="Arial" w:hAnsi="Arial" w:cs="Arial"/>
          <w:b/>
        </w:rPr>
        <w:t>annexe 4</w:t>
      </w:r>
      <w:r>
        <w:rPr>
          <w:rFonts w:ascii="Arial" w:hAnsi="Arial" w:cs="Arial"/>
        </w:rPr>
        <w:t xml:space="preserve">). </w:t>
      </w:r>
    </w:p>
    <w:p w:rsidR="00C04500" w:rsidRDefault="00C04500" w:rsidP="0047354E">
      <w:pPr>
        <w:spacing w:before="120" w:after="120" w:line="264" w:lineRule="auto"/>
        <w:jc w:val="both"/>
        <w:rPr>
          <w:rFonts w:ascii="Arial" w:hAnsi="Arial" w:cs="Arial"/>
        </w:rPr>
      </w:pPr>
      <w:r>
        <w:rPr>
          <w:rFonts w:ascii="Arial" w:hAnsi="Arial" w:cs="Arial"/>
        </w:rPr>
        <w:t>Elle prévoit d’utiliser le véhicule pour une</w:t>
      </w:r>
      <w:r w:rsidR="0047354E">
        <w:rPr>
          <w:rFonts w:ascii="Arial" w:hAnsi="Arial" w:cs="Arial"/>
        </w:rPr>
        <w:t xml:space="preserve"> distance totale de 400 000 kms répartis de la façon suivante :</w:t>
      </w:r>
    </w:p>
    <w:tbl>
      <w:tblPr>
        <w:tblStyle w:val="Grilledutableau"/>
        <w:tblW w:w="0" w:type="auto"/>
        <w:jc w:val="center"/>
        <w:tblLayout w:type="fixed"/>
        <w:tblLook w:val="04A0" w:firstRow="1" w:lastRow="0" w:firstColumn="1" w:lastColumn="0" w:noHBand="0" w:noVBand="1"/>
      </w:tblPr>
      <w:tblGrid>
        <w:gridCol w:w="1774"/>
        <w:gridCol w:w="1608"/>
        <w:gridCol w:w="1607"/>
        <w:gridCol w:w="1607"/>
        <w:gridCol w:w="1607"/>
        <w:gridCol w:w="1607"/>
      </w:tblGrid>
      <w:tr w:rsidR="0047354E" w:rsidTr="00E677E4">
        <w:trPr>
          <w:trHeight w:val="386"/>
          <w:jc w:val="center"/>
        </w:trPr>
        <w:tc>
          <w:tcPr>
            <w:tcW w:w="1774" w:type="dxa"/>
            <w:vAlign w:val="center"/>
          </w:tcPr>
          <w:p w:rsidR="0047354E" w:rsidRDefault="0047354E" w:rsidP="00E677E4">
            <w:pPr>
              <w:pStyle w:val="Paragraphedeliste"/>
              <w:ind w:left="0"/>
              <w:jc w:val="center"/>
              <w:rPr>
                <w:rFonts w:ascii="Arial" w:hAnsi="Arial" w:cs="Arial"/>
              </w:rPr>
            </w:pPr>
            <w:r>
              <w:rPr>
                <w:rFonts w:ascii="Arial" w:hAnsi="Arial" w:cs="Arial"/>
              </w:rPr>
              <w:t>Années</w:t>
            </w:r>
          </w:p>
        </w:tc>
        <w:tc>
          <w:tcPr>
            <w:tcW w:w="1608" w:type="dxa"/>
            <w:vAlign w:val="center"/>
          </w:tcPr>
          <w:p w:rsidR="0047354E" w:rsidRDefault="003A0C74" w:rsidP="00E677E4">
            <w:pPr>
              <w:pStyle w:val="Paragraphedeliste"/>
              <w:ind w:left="0"/>
              <w:jc w:val="center"/>
              <w:rPr>
                <w:rFonts w:ascii="Arial" w:hAnsi="Arial" w:cs="Arial"/>
              </w:rPr>
            </w:pPr>
            <w:r>
              <w:rPr>
                <w:rFonts w:ascii="Arial" w:hAnsi="Arial" w:cs="Arial"/>
              </w:rPr>
              <w:t>2017</w:t>
            </w:r>
          </w:p>
        </w:tc>
        <w:tc>
          <w:tcPr>
            <w:tcW w:w="1607" w:type="dxa"/>
            <w:vAlign w:val="center"/>
          </w:tcPr>
          <w:p w:rsidR="0047354E" w:rsidRDefault="003A0C74" w:rsidP="00E677E4">
            <w:pPr>
              <w:pStyle w:val="Paragraphedeliste"/>
              <w:ind w:left="0"/>
              <w:jc w:val="center"/>
              <w:rPr>
                <w:rFonts w:ascii="Arial" w:hAnsi="Arial" w:cs="Arial"/>
              </w:rPr>
            </w:pPr>
            <w:r>
              <w:rPr>
                <w:rFonts w:ascii="Arial" w:hAnsi="Arial" w:cs="Arial"/>
              </w:rPr>
              <w:t>2018</w:t>
            </w:r>
          </w:p>
        </w:tc>
        <w:tc>
          <w:tcPr>
            <w:tcW w:w="1607" w:type="dxa"/>
            <w:vAlign w:val="center"/>
          </w:tcPr>
          <w:p w:rsidR="0047354E" w:rsidRDefault="003A0C74" w:rsidP="00E677E4">
            <w:pPr>
              <w:pStyle w:val="Paragraphedeliste"/>
              <w:ind w:left="0"/>
              <w:jc w:val="center"/>
              <w:rPr>
                <w:rFonts w:ascii="Arial" w:hAnsi="Arial" w:cs="Arial"/>
              </w:rPr>
            </w:pPr>
            <w:r>
              <w:rPr>
                <w:rFonts w:ascii="Arial" w:hAnsi="Arial" w:cs="Arial"/>
              </w:rPr>
              <w:t>2019</w:t>
            </w:r>
          </w:p>
        </w:tc>
        <w:tc>
          <w:tcPr>
            <w:tcW w:w="1607" w:type="dxa"/>
            <w:vAlign w:val="center"/>
          </w:tcPr>
          <w:p w:rsidR="0047354E" w:rsidRDefault="003A0C74" w:rsidP="00E677E4">
            <w:pPr>
              <w:pStyle w:val="Paragraphedeliste"/>
              <w:ind w:left="0"/>
              <w:jc w:val="center"/>
              <w:rPr>
                <w:rFonts w:ascii="Arial" w:hAnsi="Arial" w:cs="Arial"/>
              </w:rPr>
            </w:pPr>
            <w:r>
              <w:rPr>
                <w:rFonts w:ascii="Arial" w:hAnsi="Arial" w:cs="Arial"/>
              </w:rPr>
              <w:t>2020</w:t>
            </w:r>
          </w:p>
        </w:tc>
        <w:tc>
          <w:tcPr>
            <w:tcW w:w="1607" w:type="dxa"/>
            <w:vAlign w:val="center"/>
          </w:tcPr>
          <w:p w:rsidR="0047354E" w:rsidRDefault="003A0C74" w:rsidP="00E677E4">
            <w:pPr>
              <w:pStyle w:val="Paragraphedeliste"/>
              <w:ind w:left="0"/>
              <w:jc w:val="center"/>
              <w:rPr>
                <w:rFonts w:ascii="Arial" w:hAnsi="Arial" w:cs="Arial"/>
              </w:rPr>
            </w:pPr>
            <w:r>
              <w:rPr>
                <w:rFonts w:ascii="Arial" w:hAnsi="Arial" w:cs="Arial"/>
              </w:rPr>
              <w:t>2021</w:t>
            </w:r>
          </w:p>
        </w:tc>
      </w:tr>
      <w:tr w:rsidR="0047354E" w:rsidTr="00E677E4">
        <w:trPr>
          <w:trHeight w:val="386"/>
          <w:jc w:val="center"/>
        </w:trPr>
        <w:tc>
          <w:tcPr>
            <w:tcW w:w="1774" w:type="dxa"/>
            <w:vAlign w:val="center"/>
          </w:tcPr>
          <w:p w:rsidR="0047354E" w:rsidRDefault="0047354E" w:rsidP="00E677E4">
            <w:pPr>
              <w:pStyle w:val="Paragraphedeliste"/>
              <w:ind w:left="0"/>
              <w:jc w:val="center"/>
              <w:rPr>
                <w:rFonts w:ascii="Arial" w:hAnsi="Arial" w:cs="Arial"/>
              </w:rPr>
            </w:pPr>
            <w:r>
              <w:rPr>
                <w:rFonts w:ascii="Arial" w:hAnsi="Arial" w:cs="Arial"/>
              </w:rPr>
              <w:t>Kms parcourus</w:t>
            </w:r>
          </w:p>
        </w:tc>
        <w:tc>
          <w:tcPr>
            <w:tcW w:w="1608" w:type="dxa"/>
            <w:vAlign w:val="center"/>
          </w:tcPr>
          <w:p w:rsidR="0047354E" w:rsidRDefault="0047354E" w:rsidP="00E677E4">
            <w:pPr>
              <w:pStyle w:val="Paragraphedeliste"/>
              <w:ind w:left="0"/>
              <w:jc w:val="center"/>
              <w:rPr>
                <w:rFonts w:ascii="Arial" w:hAnsi="Arial" w:cs="Arial"/>
              </w:rPr>
            </w:pPr>
            <w:r>
              <w:rPr>
                <w:rFonts w:ascii="Arial" w:hAnsi="Arial" w:cs="Arial"/>
              </w:rPr>
              <w:t>70 000</w:t>
            </w:r>
          </w:p>
        </w:tc>
        <w:tc>
          <w:tcPr>
            <w:tcW w:w="1607" w:type="dxa"/>
            <w:vAlign w:val="center"/>
          </w:tcPr>
          <w:p w:rsidR="0047354E" w:rsidRDefault="0047354E" w:rsidP="00E677E4">
            <w:pPr>
              <w:pStyle w:val="Paragraphedeliste"/>
              <w:ind w:left="0"/>
              <w:jc w:val="center"/>
              <w:rPr>
                <w:rFonts w:ascii="Arial" w:hAnsi="Arial" w:cs="Arial"/>
              </w:rPr>
            </w:pPr>
            <w:r>
              <w:rPr>
                <w:rFonts w:ascii="Arial" w:hAnsi="Arial" w:cs="Arial"/>
              </w:rPr>
              <w:t>90 000</w:t>
            </w:r>
          </w:p>
        </w:tc>
        <w:tc>
          <w:tcPr>
            <w:tcW w:w="1607" w:type="dxa"/>
            <w:vAlign w:val="center"/>
          </w:tcPr>
          <w:p w:rsidR="0047354E" w:rsidRDefault="0047354E" w:rsidP="00E677E4">
            <w:pPr>
              <w:pStyle w:val="Paragraphedeliste"/>
              <w:ind w:left="0"/>
              <w:jc w:val="center"/>
              <w:rPr>
                <w:rFonts w:ascii="Arial" w:hAnsi="Arial" w:cs="Arial"/>
              </w:rPr>
            </w:pPr>
            <w:r>
              <w:rPr>
                <w:rFonts w:ascii="Arial" w:hAnsi="Arial" w:cs="Arial"/>
              </w:rPr>
              <w:t>100 000</w:t>
            </w:r>
          </w:p>
        </w:tc>
        <w:tc>
          <w:tcPr>
            <w:tcW w:w="1607" w:type="dxa"/>
            <w:vAlign w:val="center"/>
          </w:tcPr>
          <w:p w:rsidR="0047354E" w:rsidRDefault="0047354E" w:rsidP="00E677E4">
            <w:pPr>
              <w:pStyle w:val="Paragraphedeliste"/>
              <w:ind w:left="0"/>
              <w:jc w:val="center"/>
              <w:rPr>
                <w:rFonts w:ascii="Arial" w:hAnsi="Arial" w:cs="Arial"/>
              </w:rPr>
            </w:pPr>
            <w:r>
              <w:rPr>
                <w:rFonts w:ascii="Arial" w:hAnsi="Arial" w:cs="Arial"/>
              </w:rPr>
              <w:t>80 000</w:t>
            </w:r>
          </w:p>
        </w:tc>
        <w:tc>
          <w:tcPr>
            <w:tcW w:w="1607" w:type="dxa"/>
            <w:vAlign w:val="center"/>
          </w:tcPr>
          <w:p w:rsidR="0047354E" w:rsidRDefault="0047354E" w:rsidP="00E677E4">
            <w:pPr>
              <w:pStyle w:val="Paragraphedeliste"/>
              <w:ind w:left="0"/>
              <w:jc w:val="center"/>
              <w:rPr>
                <w:rFonts w:ascii="Arial" w:hAnsi="Arial" w:cs="Arial"/>
              </w:rPr>
            </w:pPr>
            <w:r>
              <w:rPr>
                <w:rFonts w:ascii="Arial" w:hAnsi="Arial" w:cs="Arial"/>
              </w:rPr>
              <w:t>60 000</w:t>
            </w:r>
          </w:p>
        </w:tc>
      </w:tr>
    </w:tbl>
    <w:p w:rsidR="000620B0" w:rsidRDefault="00D75F1E" w:rsidP="00D10291">
      <w:pPr>
        <w:spacing w:before="240" w:after="0" w:line="264" w:lineRule="auto"/>
        <w:jc w:val="both"/>
        <w:rPr>
          <w:rFonts w:ascii="Arial" w:hAnsi="Arial" w:cs="Arial"/>
        </w:rPr>
      </w:pPr>
      <w:r w:rsidRPr="003B577D">
        <w:rPr>
          <w:rFonts w:ascii="Arial" w:hAnsi="Arial" w:cs="Arial"/>
        </w:rPr>
        <w:t>M</w:t>
      </w:r>
      <w:r w:rsidR="000E35BC">
        <w:rPr>
          <w:rFonts w:ascii="Arial" w:hAnsi="Arial" w:cs="Arial"/>
        </w:rPr>
        <w:t>.</w:t>
      </w:r>
      <w:r w:rsidRPr="003B577D">
        <w:rPr>
          <w:rFonts w:ascii="Arial" w:hAnsi="Arial" w:cs="Arial"/>
        </w:rPr>
        <w:t xml:space="preserve"> </w:t>
      </w:r>
      <w:r w:rsidR="00166234" w:rsidRPr="003B577D">
        <w:rPr>
          <w:rFonts w:ascii="Arial" w:hAnsi="Arial" w:cs="Arial"/>
        </w:rPr>
        <w:t>Laihot</w:t>
      </w:r>
      <w:r w:rsidR="000620B0">
        <w:rPr>
          <w:rFonts w:ascii="Arial" w:hAnsi="Arial" w:cs="Arial"/>
        </w:rPr>
        <w:t xml:space="preserve"> demande à son comptable d’étudier les conséquences de</w:t>
      </w:r>
      <w:r w:rsidR="00C04500">
        <w:rPr>
          <w:rFonts w:ascii="Arial" w:hAnsi="Arial" w:cs="Arial"/>
        </w:rPr>
        <w:t xml:space="preserve"> cette </w:t>
      </w:r>
      <w:r w:rsidR="000620B0">
        <w:rPr>
          <w:rFonts w:ascii="Arial" w:hAnsi="Arial" w:cs="Arial"/>
        </w:rPr>
        <w:t>acquisition sur les comptes de l’entreprise.</w:t>
      </w:r>
    </w:p>
    <w:p w:rsidR="0051753C" w:rsidRPr="003B577D" w:rsidRDefault="0051753C" w:rsidP="0051753C">
      <w:pPr>
        <w:keepNext/>
        <w:widowControl w:val="0"/>
        <w:shd w:val="clear" w:color="auto" w:fill="FFFFFF"/>
        <w:autoSpaceDE w:val="0"/>
        <w:autoSpaceDN w:val="0"/>
        <w:adjustRightInd w:val="0"/>
        <w:spacing w:before="260" w:after="0" w:line="240" w:lineRule="auto"/>
        <w:ind w:right="23"/>
        <w:jc w:val="center"/>
        <w:outlineLvl w:val="3"/>
        <w:rPr>
          <w:rFonts w:ascii="Arial" w:eastAsia="Times New Roman" w:hAnsi="Arial" w:cs="Arial"/>
          <w:b/>
          <w:lang w:val="x-none" w:eastAsia="x-none"/>
        </w:rPr>
      </w:pPr>
      <w:r w:rsidRPr="003B577D">
        <w:rPr>
          <w:rFonts w:ascii="Arial" w:eastAsia="Times New Roman" w:hAnsi="Arial" w:cs="Arial"/>
          <w:b/>
          <w:lang w:val="x-none" w:eastAsia="x-none"/>
        </w:rPr>
        <w:t>Travail à faire</w:t>
      </w:r>
    </w:p>
    <w:p w:rsidR="000E35BC" w:rsidRPr="00F8169A" w:rsidRDefault="000E35BC" w:rsidP="000E35BC">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S</w:t>
      </w:r>
      <w:r w:rsidRPr="00F8169A">
        <w:rPr>
          <w:rFonts w:ascii="Arial" w:hAnsi="Arial" w:cs="Arial"/>
          <w:b/>
        </w:rPr>
        <w:t xml:space="preserve">ur la base du devis </w:t>
      </w:r>
      <w:r>
        <w:rPr>
          <w:rFonts w:ascii="Arial" w:hAnsi="Arial" w:cs="Arial"/>
          <w:b/>
        </w:rPr>
        <w:t xml:space="preserve">présenté </w:t>
      </w:r>
      <w:r w:rsidRPr="00F8169A">
        <w:rPr>
          <w:rFonts w:ascii="Arial" w:hAnsi="Arial" w:cs="Arial"/>
          <w:b/>
        </w:rPr>
        <w:t xml:space="preserve">en annexe </w:t>
      </w:r>
      <w:r>
        <w:rPr>
          <w:rFonts w:ascii="Arial" w:hAnsi="Arial" w:cs="Arial"/>
          <w:b/>
        </w:rPr>
        <w:t>4</w:t>
      </w:r>
      <w:r w:rsidR="00E677E4">
        <w:rPr>
          <w:rFonts w:ascii="Arial" w:hAnsi="Arial" w:cs="Arial"/>
          <w:b/>
        </w:rPr>
        <w:t>,</w:t>
      </w:r>
      <w:r w:rsidRPr="00F8169A">
        <w:rPr>
          <w:rFonts w:ascii="Arial" w:hAnsi="Arial" w:cs="Arial"/>
          <w:b/>
        </w:rPr>
        <w:t xml:space="preserve"> </w:t>
      </w:r>
      <w:r>
        <w:rPr>
          <w:rFonts w:ascii="Arial" w:hAnsi="Arial" w:cs="Arial"/>
          <w:b/>
        </w:rPr>
        <w:t>calculer quel serait le coût d’acquisition du camion.</w:t>
      </w:r>
    </w:p>
    <w:p w:rsidR="000E35BC" w:rsidRDefault="000E35BC" w:rsidP="003B577D">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 xml:space="preserve">Enregistrer dans le journal de l’entreprise Les deux lions l’acquisition du camion si celle-ci se réalisait le 2 février </w:t>
      </w:r>
      <w:r w:rsidR="003A0C74">
        <w:rPr>
          <w:rFonts w:ascii="Arial" w:hAnsi="Arial" w:cs="Arial"/>
          <w:b/>
        </w:rPr>
        <w:t>2017</w:t>
      </w:r>
      <w:r>
        <w:rPr>
          <w:rFonts w:ascii="Arial" w:hAnsi="Arial" w:cs="Arial"/>
          <w:b/>
        </w:rPr>
        <w:t>.</w:t>
      </w:r>
    </w:p>
    <w:p w:rsidR="00D75F1E" w:rsidRPr="00F8169A" w:rsidRDefault="000620B0" w:rsidP="003B577D">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 xml:space="preserve">Expliquer </w:t>
      </w:r>
      <w:r w:rsidR="00C04500">
        <w:rPr>
          <w:rFonts w:ascii="Arial" w:hAnsi="Arial" w:cs="Arial"/>
          <w:b/>
        </w:rPr>
        <w:t xml:space="preserve">la raison pour laquelle </w:t>
      </w:r>
      <w:r w:rsidR="009A673C">
        <w:rPr>
          <w:rFonts w:ascii="Arial" w:hAnsi="Arial" w:cs="Arial"/>
          <w:b/>
        </w:rPr>
        <w:t>l</w:t>
      </w:r>
      <w:r w:rsidR="00CA7825" w:rsidRPr="00F8169A">
        <w:rPr>
          <w:rFonts w:ascii="Arial" w:hAnsi="Arial" w:cs="Arial"/>
          <w:b/>
        </w:rPr>
        <w:t>’enregistrement de l</w:t>
      </w:r>
      <w:r w:rsidR="00D75F1E" w:rsidRPr="00F8169A">
        <w:rPr>
          <w:rFonts w:ascii="Arial" w:hAnsi="Arial" w:cs="Arial"/>
          <w:b/>
        </w:rPr>
        <w:t xml:space="preserve">a facture d’acquisition </w:t>
      </w:r>
      <w:r>
        <w:rPr>
          <w:rFonts w:ascii="Arial" w:hAnsi="Arial" w:cs="Arial"/>
          <w:b/>
        </w:rPr>
        <w:t xml:space="preserve">du camion </w:t>
      </w:r>
      <w:r w:rsidR="00C04500">
        <w:rPr>
          <w:rFonts w:ascii="Arial" w:hAnsi="Arial" w:cs="Arial"/>
          <w:b/>
        </w:rPr>
        <w:t>n’</w:t>
      </w:r>
      <w:r>
        <w:rPr>
          <w:rFonts w:ascii="Arial" w:hAnsi="Arial" w:cs="Arial"/>
          <w:b/>
        </w:rPr>
        <w:t>aura</w:t>
      </w:r>
      <w:r w:rsidR="00D75F1E" w:rsidRPr="00F8169A">
        <w:rPr>
          <w:rFonts w:ascii="Arial" w:hAnsi="Arial" w:cs="Arial"/>
          <w:b/>
        </w:rPr>
        <w:t xml:space="preserve"> </w:t>
      </w:r>
      <w:r w:rsidR="00C04500">
        <w:rPr>
          <w:rFonts w:ascii="Arial" w:hAnsi="Arial" w:cs="Arial"/>
          <w:b/>
        </w:rPr>
        <w:t>auc</w:t>
      </w:r>
      <w:r w:rsidR="00D75F1E" w:rsidRPr="00F8169A">
        <w:rPr>
          <w:rFonts w:ascii="Arial" w:hAnsi="Arial" w:cs="Arial"/>
          <w:b/>
        </w:rPr>
        <w:t>un im</w:t>
      </w:r>
      <w:r>
        <w:rPr>
          <w:rFonts w:ascii="Arial" w:hAnsi="Arial" w:cs="Arial"/>
          <w:b/>
        </w:rPr>
        <w:t>pact sur le compte de résultat</w:t>
      </w:r>
      <w:r w:rsidR="00C04500">
        <w:rPr>
          <w:rFonts w:ascii="Arial" w:hAnsi="Arial" w:cs="Arial"/>
          <w:b/>
        </w:rPr>
        <w:t xml:space="preserve"> de l’entreprise.</w:t>
      </w:r>
    </w:p>
    <w:p w:rsidR="0047354E" w:rsidRDefault="000E35BC" w:rsidP="003B577D">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 xml:space="preserve">Compléter le plan d’amortissement </w:t>
      </w:r>
      <w:r w:rsidR="00483299">
        <w:rPr>
          <w:rFonts w:ascii="Arial" w:hAnsi="Arial" w:cs="Arial"/>
          <w:b/>
        </w:rPr>
        <w:t xml:space="preserve">prévisionnel </w:t>
      </w:r>
      <w:r>
        <w:rPr>
          <w:rFonts w:ascii="Arial" w:hAnsi="Arial" w:cs="Arial"/>
          <w:b/>
        </w:rPr>
        <w:t>du camion (annexe A à rendre avec la copie)</w:t>
      </w:r>
      <w:r w:rsidR="0047354E">
        <w:rPr>
          <w:rFonts w:ascii="Arial" w:hAnsi="Arial" w:cs="Arial"/>
          <w:b/>
        </w:rPr>
        <w:t>.</w:t>
      </w:r>
    </w:p>
    <w:p w:rsidR="001D622D" w:rsidRDefault="00AF6637" w:rsidP="001D622D">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Identifier le principe comptable que permet de respecter l’amortissement du véhicule. Justifier.</w:t>
      </w:r>
      <w:r w:rsidR="001D622D" w:rsidRPr="001D622D">
        <w:rPr>
          <w:rFonts w:ascii="Arial" w:hAnsi="Arial" w:cs="Arial"/>
          <w:b/>
        </w:rPr>
        <w:t xml:space="preserve"> </w:t>
      </w:r>
    </w:p>
    <w:p w:rsidR="003564FF" w:rsidRPr="00E677E4" w:rsidRDefault="00B04038" w:rsidP="00E677E4">
      <w:pPr>
        <w:pStyle w:val="Paragraphedeliste"/>
        <w:numPr>
          <w:ilvl w:val="0"/>
          <w:numId w:val="25"/>
        </w:numPr>
        <w:spacing w:before="120" w:after="0" w:line="264" w:lineRule="auto"/>
        <w:contextualSpacing w:val="0"/>
        <w:jc w:val="both"/>
        <w:rPr>
          <w:rFonts w:ascii="Arial" w:hAnsi="Arial" w:cs="Arial"/>
          <w:b/>
        </w:rPr>
      </w:pPr>
      <w:r>
        <w:rPr>
          <w:rFonts w:ascii="Arial" w:hAnsi="Arial" w:cs="Arial"/>
          <w:b/>
        </w:rPr>
        <w:t>Présenter l’écriture qui sera enregistrée</w:t>
      </w:r>
      <w:r w:rsidR="001D622D" w:rsidRPr="00E677E4">
        <w:rPr>
          <w:rFonts w:ascii="Arial" w:hAnsi="Arial" w:cs="Arial"/>
          <w:b/>
        </w:rPr>
        <w:t xml:space="preserve"> dans le journal de l’entreprise </w:t>
      </w:r>
      <w:r w:rsidR="0095164A" w:rsidRPr="00E677E4">
        <w:rPr>
          <w:rFonts w:ascii="Arial" w:hAnsi="Arial" w:cs="Arial"/>
          <w:b/>
        </w:rPr>
        <w:t>L</w:t>
      </w:r>
      <w:r w:rsidR="001D622D" w:rsidRPr="00E677E4">
        <w:rPr>
          <w:rFonts w:ascii="Arial" w:hAnsi="Arial" w:cs="Arial"/>
          <w:b/>
        </w:rPr>
        <w:t xml:space="preserve">es deux lions au 31 décembre </w:t>
      </w:r>
      <w:r w:rsidR="003A0C74">
        <w:rPr>
          <w:rFonts w:ascii="Arial" w:hAnsi="Arial" w:cs="Arial"/>
          <w:b/>
        </w:rPr>
        <w:t>2017</w:t>
      </w:r>
      <w:r>
        <w:rPr>
          <w:rFonts w:ascii="Arial" w:hAnsi="Arial" w:cs="Arial"/>
          <w:b/>
        </w:rPr>
        <w:t xml:space="preserve"> concernant</w:t>
      </w:r>
      <w:r w:rsidR="001D622D" w:rsidRPr="00E677E4">
        <w:rPr>
          <w:rFonts w:ascii="Arial" w:hAnsi="Arial" w:cs="Arial"/>
          <w:b/>
        </w:rPr>
        <w:t xml:space="preserve"> la dotation aux amortissements du véhicule si l’acquisition </w:t>
      </w:r>
      <w:r>
        <w:rPr>
          <w:rFonts w:ascii="Arial" w:hAnsi="Arial" w:cs="Arial"/>
          <w:b/>
        </w:rPr>
        <w:t>est</w:t>
      </w:r>
      <w:r w:rsidR="001D622D" w:rsidRPr="00E677E4">
        <w:rPr>
          <w:rFonts w:ascii="Arial" w:hAnsi="Arial" w:cs="Arial"/>
          <w:b/>
        </w:rPr>
        <w:t xml:space="preserve"> réalisée.</w:t>
      </w:r>
      <w:r w:rsidR="003564FF" w:rsidRPr="00E677E4">
        <w:rPr>
          <w:rFonts w:ascii="Arial" w:hAnsi="Arial" w:cs="Arial"/>
          <w:b/>
        </w:rPr>
        <w:br w:type="page"/>
      </w:r>
    </w:p>
    <w:p w:rsidR="00F75D30" w:rsidRPr="00F75D30" w:rsidRDefault="00F75D30" w:rsidP="00F75D30">
      <w:pPr>
        <w:widowControl w:val="0"/>
        <w:pBdr>
          <w:top w:val="single" w:sz="4" w:space="6" w:color="auto"/>
          <w:left w:val="single" w:sz="4" w:space="4" w:color="auto"/>
          <w:bottom w:val="single" w:sz="4" w:space="6" w:color="auto"/>
          <w:right w:val="single" w:sz="4" w:space="4" w:color="auto"/>
        </w:pBdr>
        <w:shd w:val="clear" w:color="auto" w:fill="FFFFFF"/>
        <w:tabs>
          <w:tab w:val="left" w:pos="355"/>
        </w:tabs>
        <w:autoSpaceDE w:val="0"/>
        <w:autoSpaceDN w:val="0"/>
        <w:adjustRightInd w:val="0"/>
        <w:spacing w:after="0" w:line="269" w:lineRule="exact"/>
        <w:jc w:val="center"/>
        <w:rPr>
          <w:rFonts w:ascii="Arial" w:eastAsia="Times New Roman" w:hAnsi="Arial" w:cs="Arial"/>
          <w:b/>
          <w:caps/>
          <w:sz w:val="24"/>
          <w:szCs w:val="24"/>
          <w:lang w:eastAsia="fr-FR"/>
        </w:rPr>
      </w:pPr>
      <w:r w:rsidRPr="00F75D30">
        <w:rPr>
          <w:rFonts w:ascii="Arial" w:eastAsia="Times New Roman" w:hAnsi="Arial" w:cs="Arial"/>
          <w:b/>
          <w:sz w:val="24"/>
          <w:szCs w:val="24"/>
          <w:lang w:eastAsia="fr-FR"/>
        </w:rPr>
        <w:t xml:space="preserve">DOSSIER 3 – </w:t>
      </w:r>
      <w:r w:rsidR="005127B8">
        <w:rPr>
          <w:rFonts w:ascii="Arial" w:eastAsia="Times New Roman" w:hAnsi="Arial" w:cs="Arial"/>
          <w:b/>
          <w:caps/>
          <w:sz w:val="24"/>
          <w:szCs w:val="24"/>
          <w:lang w:eastAsia="fr-FR"/>
        </w:rPr>
        <w:t xml:space="preserve">analyse prÉvisionnelle de la </w:t>
      </w:r>
      <w:r w:rsidR="00ED259F">
        <w:rPr>
          <w:rFonts w:ascii="Arial" w:eastAsia="Times New Roman" w:hAnsi="Arial" w:cs="Arial"/>
          <w:b/>
          <w:caps/>
          <w:sz w:val="24"/>
          <w:szCs w:val="24"/>
          <w:lang w:eastAsia="fr-FR"/>
        </w:rPr>
        <w:t>TRÉSORERIE</w:t>
      </w:r>
    </w:p>
    <w:p w:rsidR="00F75D30" w:rsidRPr="000B0F14" w:rsidRDefault="00F75D30" w:rsidP="00F75D30">
      <w:pPr>
        <w:spacing w:after="0" w:line="240" w:lineRule="auto"/>
        <w:rPr>
          <w:rFonts w:ascii="Arial" w:eastAsia="Times New Roman" w:hAnsi="Arial" w:cs="Arial"/>
          <w:sz w:val="16"/>
          <w:szCs w:val="16"/>
          <w:lang w:eastAsia="fr-FR"/>
        </w:rPr>
      </w:pPr>
    </w:p>
    <w:p w:rsidR="0058530E" w:rsidRDefault="00765A12" w:rsidP="00F75D30">
      <w:pPr>
        <w:spacing w:after="0" w:line="240" w:lineRule="auto"/>
        <w:jc w:val="both"/>
        <w:rPr>
          <w:rFonts w:ascii="Arial" w:eastAsia="Times New Roman" w:hAnsi="Arial" w:cs="Arial"/>
          <w:lang w:eastAsia="fr-FR"/>
        </w:rPr>
      </w:pPr>
      <w:r>
        <w:rPr>
          <w:rFonts w:ascii="Arial" w:eastAsia="Times New Roman" w:hAnsi="Arial" w:cs="Arial"/>
          <w:lang w:eastAsia="fr-FR"/>
        </w:rPr>
        <w:t>Avant de se lancer dans la vente des fromages de</w:t>
      </w:r>
      <w:r w:rsidR="00166234">
        <w:rPr>
          <w:rFonts w:ascii="Arial" w:eastAsia="Times New Roman" w:hAnsi="Arial" w:cs="Arial"/>
          <w:lang w:eastAsia="fr-FR"/>
        </w:rPr>
        <w:t xml:space="preserve"> l’entreprise</w:t>
      </w:r>
      <w:r>
        <w:rPr>
          <w:rFonts w:ascii="Arial" w:eastAsia="Times New Roman" w:hAnsi="Arial" w:cs="Arial"/>
          <w:lang w:eastAsia="fr-FR"/>
        </w:rPr>
        <w:t xml:space="preserve"> </w:t>
      </w:r>
      <w:r w:rsidR="006A74B9">
        <w:rPr>
          <w:rFonts w:ascii="Arial" w:eastAsia="Times New Roman" w:hAnsi="Arial" w:cs="Arial"/>
          <w:lang w:eastAsia="fr-FR"/>
        </w:rPr>
        <w:t>Brayterroir</w:t>
      </w:r>
      <w:r>
        <w:rPr>
          <w:rFonts w:ascii="Arial" w:eastAsia="Times New Roman" w:hAnsi="Arial" w:cs="Arial"/>
          <w:lang w:eastAsia="fr-FR"/>
        </w:rPr>
        <w:t>, M</w:t>
      </w:r>
      <w:r w:rsidR="00842C8A">
        <w:rPr>
          <w:rFonts w:ascii="Arial" w:eastAsia="Times New Roman" w:hAnsi="Arial" w:cs="Arial"/>
          <w:lang w:eastAsia="fr-FR"/>
        </w:rPr>
        <w:t>.</w:t>
      </w:r>
      <w:r>
        <w:rPr>
          <w:rFonts w:ascii="Arial" w:eastAsia="Times New Roman" w:hAnsi="Arial" w:cs="Arial"/>
          <w:lang w:eastAsia="fr-FR"/>
        </w:rPr>
        <w:t xml:space="preserve"> </w:t>
      </w:r>
      <w:r w:rsidR="00166234">
        <w:rPr>
          <w:rFonts w:ascii="Arial" w:eastAsia="Times New Roman" w:hAnsi="Arial" w:cs="Arial"/>
          <w:lang w:eastAsia="fr-FR"/>
        </w:rPr>
        <w:t>Laihot</w:t>
      </w:r>
      <w:r>
        <w:rPr>
          <w:rFonts w:ascii="Arial" w:eastAsia="Times New Roman" w:hAnsi="Arial" w:cs="Arial"/>
          <w:lang w:eastAsia="fr-FR"/>
        </w:rPr>
        <w:t xml:space="preserve"> se demande quel serait l’impact de cette nouvelle activité sur </w:t>
      </w:r>
      <w:r w:rsidR="002E50FF">
        <w:rPr>
          <w:rFonts w:ascii="Arial" w:eastAsia="Times New Roman" w:hAnsi="Arial" w:cs="Arial"/>
          <w:lang w:eastAsia="fr-FR"/>
        </w:rPr>
        <w:t>l</w:t>
      </w:r>
      <w:r>
        <w:rPr>
          <w:rFonts w:ascii="Arial" w:eastAsia="Times New Roman" w:hAnsi="Arial" w:cs="Arial"/>
          <w:lang w:eastAsia="fr-FR"/>
        </w:rPr>
        <w:t>a trésorerie</w:t>
      </w:r>
      <w:r w:rsidR="00144982">
        <w:rPr>
          <w:rFonts w:ascii="Arial" w:eastAsia="Times New Roman" w:hAnsi="Arial" w:cs="Arial"/>
          <w:lang w:eastAsia="fr-FR"/>
        </w:rPr>
        <w:t xml:space="preserve">. </w:t>
      </w:r>
    </w:p>
    <w:p w:rsidR="0058530E" w:rsidRDefault="0058530E" w:rsidP="0038562B">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sait d’ores et déjà qu’il devra acquérir un camion (montant TTC 60 000 €), qu’il financera par emprunt bancaire (50 000 €) dès le mois de février </w:t>
      </w:r>
      <w:r w:rsidR="003A0C74">
        <w:rPr>
          <w:rFonts w:ascii="Arial" w:eastAsia="Times New Roman" w:hAnsi="Arial" w:cs="Arial"/>
          <w:lang w:eastAsia="fr-FR"/>
        </w:rPr>
        <w:t>2017</w:t>
      </w:r>
      <w:r>
        <w:rPr>
          <w:rFonts w:ascii="Arial" w:eastAsia="Times New Roman" w:hAnsi="Arial" w:cs="Arial"/>
          <w:lang w:eastAsia="fr-FR"/>
        </w:rPr>
        <w:t>.</w:t>
      </w:r>
    </w:p>
    <w:p w:rsidR="002E50FF" w:rsidRDefault="0058530E" w:rsidP="0038562B">
      <w:pPr>
        <w:spacing w:before="60" w:after="0" w:line="240" w:lineRule="auto"/>
        <w:jc w:val="both"/>
        <w:rPr>
          <w:rFonts w:ascii="Arial" w:eastAsia="Times New Roman" w:hAnsi="Arial" w:cs="Arial"/>
          <w:lang w:eastAsia="fr-FR"/>
        </w:rPr>
      </w:pPr>
      <w:r>
        <w:rPr>
          <w:rFonts w:ascii="Arial" w:eastAsia="Times New Roman" w:hAnsi="Arial" w:cs="Arial"/>
          <w:lang w:eastAsia="fr-FR"/>
        </w:rPr>
        <w:t>De plus,</w:t>
      </w:r>
      <w:r w:rsidR="00765A12">
        <w:rPr>
          <w:rFonts w:ascii="Arial" w:eastAsia="Times New Roman" w:hAnsi="Arial" w:cs="Arial"/>
          <w:lang w:eastAsia="fr-FR"/>
        </w:rPr>
        <w:t xml:space="preserve"> </w:t>
      </w:r>
      <w:r w:rsidR="002E50FF">
        <w:rPr>
          <w:rFonts w:ascii="Arial" w:eastAsia="Times New Roman" w:hAnsi="Arial" w:cs="Arial"/>
          <w:lang w:eastAsia="fr-FR"/>
        </w:rPr>
        <w:t xml:space="preserve">à partir du mois de mars </w:t>
      </w:r>
      <w:r w:rsidR="003A0C74">
        <w:rPr>
          <w:rFonts w:ascii="Arial" w:eastAsia="Times New Roman" w:hAnsi="Arial" w:cs="Arial"/>
          <w:lang w:eastAsia="fr-FR"/>
        </w:rPr>
        <w:t>2017</w:t>
      </w:r>
      <w:r w:rsidR="002E50FF">
        <w:rPr>
          <w:rFonts w:ascii="Arial" w:eastAsia="Times New Roman" w:hAnsi="Arial" w:cs="Arial"/>
          <w:lang w:eastAsia="fr-FR"/>
        </w:rPr>
        <w:t>, la nouvelle activité</w:t>
      </w:r>
      <w:r w:rsidR="00765A12">
        <w:rPr>
          <w:rFonts w:ascii="Arial" w:eastAsia="Times New Roman" w:hAnsi="Arial" w:cs="Arial"/>
          <w:lang w:eastAsia="fr-FR"/>
        </w:rPr>
        <w:t xml:space="preserve"> va engendrer des dépenses supplémentaires</w:t>
      </w:r>
      <w:r w:rsidR="002E50FF">
        <w:rPr>
          <w:rFonts w:ascii="Arial" w:eastAsia="Times New Roman" w:hAnsi="Arial" w:cs="Arial"/>
          <w:lang w:eastAsia="fr-FR"/>
        </w:rPr>
        <w:t> :</w:t>
      </w:r>
    </w:p>
    <w:p w:rsidR="005127B8" w:rsidRDefault="009966FA" w:rsidP="00F75D30">
      <w:pPr>
        <w:pStyle w:val="Paragraphedeliste"/>
        <w:numPr>
          <w:ilvl w:val="0"/>
          <w:numId w:val="24"/>
        </w:numPr>
        <w:spacing w:after="0" w:line="240" w:lineRule="auto"/>
        <w:jc w:val="both"/>
        <w:rPr>
          <w:rFonts w:ascii="Arial" w:eastAsia="Times New Roman" w:hAnsi="Arial" w:cs="Arial"/>
          <w:lang w:eastAsia="fr-FR"/>
        </w:rPr>
      </w:pPr>
      <w:r>
        <w:rPr>
          <w:rFonts w:ascii="Arial" w:eastAsia="Times New Roman" w:hAnsi="Arial" w:cs="Arial"/>
          <w:lang w:eastAsia="fr-FR"/>
        </w:rPr>
        <w:t>l</w:t>
      </w:r>
      <w:r w:rsidR="002E50FF" w:rsidRPr="005127B8">
        <w:rPr>
          <w:rFonts w:ascii="Arial" w:eastAsia="Times New Roman" w:hAnsi="Arial" w:cs="Arial"/>
          <w:lang w:eastAsia="fr-FR"/>
        </w:rPr>
        <w:t>e recrutement d’un nouveau salarié</w:t>
      </w:r>
      <w:r>
        <w:rPr>
          <w:rFonts w:ascii="Arial" w:eastAsia="Times New Roman" w:hAnsi="Arial" w:cs="Arial"/>
          <w:lang w:eastAsia="fr-FR"/>
        </w:rPr>
        <w:t> ;</w:t>
      </w:r>
    </w:p>
    <w:p w:rsidR="002E50FF" w:rsidRPr="005127B8" w:rsidRDefault="009966FA" w:rsidP="00F75D30">
      <w:pPr>
        <w:pStyle w:val="Paragraphedeliste"/>
        <w:numPr>
          <w:ilvl w:val="0"/>
          <w:numId w:val="24"/>
        </w:numPr>
        <w:spacing w:after="0" w:line="240" w:lineRule="auto"/>
        <w:jc w:val="both"/>
        <w:rPr>
          <w:rFonts w:ascii="Arial" w:eastAsia="Times New Roman" w:hAnsi="Arial" w:cs="Arial"/>
          <w:lang w:eastAsia="fr-FR"/>
        </w:rPr>
      </w:pPr>
      <w:r>
        <w:rPr>
          <w:rFonts w:ascii="Arial" w:eastAsia="Times New Roman" w:hAnsi="Arial" w:cs="Arial"/>
          <w:lang w:eastAsia="fr-FR"/>
        </w:rPr>
        <w:t>d</w:t>
      </w:r>
      <w:r w:rsidR="002E50FF" w:rsidRPr="005127B8">
        <w:rPr>
          <w:rFonts w:ascii="Arial" w:eastAsia="Times New Roman" w:hAnsi="Arial" w:cs="Arial"/>
          <w:lang w:eastAsia="fr-FR"/>
        </w:rPr>
        <w:t xml:space="preserve">’autres frais liés aux achats, au stockage et à la distribution des nouveaux produits </w:t>
      </w:r>
      <w:r w:rsidR="00144982">
        <w:rPr>
          <w:rFonts w:ascii="Arial" w:eastAsia="Times New Roman" w:hAnsi="Arial" w:cs="Arial"/>
          <w:lang w:eastAsia="fr-FR"/>
        </w:rPr>
        <w:t xml:space="preserve">de </w:t>
      </w:r>
      <w:r w:rsidR="002E50FF" w:rsidRPr="005127B8">
        <w:rPr>
          <w:rFonts w:ascii="Arial" w:eastAsia="Times New Roman" w:hAnsi="Arial" w:cs="Arial"/>
          <w:lang w:eastAsia="fr-FR"/>
        </w:rPr>
        <w:t>Brayterroir</w:t>
      </w:r>
      <w:r>
        <w:rPr>
          <w:rFonts w:ascii="Arial" w:eastAsia="Times New Roman" w:hAnsi="Arial" w:cs="Arial"/>
          <w:lang w:eastAsia="fr-FR"/>
        </w:rPr>
        <w:t>.</w:t>
      </w:r>
    </w:p>
    <w:p w:rsidR="002E50FF" w:rsidRDefault="002E50FF" w:rsidP="0038562B">
      <w:pPr>
        <w:spacing w:before="60" w:after="0" w:line="240" w:lineRule="auto"/>
        <w:jc w:val="both"/>
        <w:rPr>
          <w:rFonts w:ascii="Arial" w:eastAsia="Times New Roman" w:hAnsi="Arial" w:cs="Arial"/>
          <w:lang w:eastAsia="fr-FR"/>
        </w:rPr>
      </w:pPr>
      <w:r>
        <w:rPr>
          <w:rFonts w:ascii="Arial" w:eastAsia="Times New Roman" w:hAnsi="Arial" w:cs="Arial"/>
          <w:lang w:eastAsia="fr-FR"/>
        </w:rPr>
        <w:t>Parallèlement cette activité va générer de nouvelles ressources :</w:t>
      </w:r>
    </w:p>
    <w:p w:rsidR="002E50FF" w:rsidRDefault="009966FA" w:rsidP="005127B8">
      <w:pPr>
        <w:pStyle w:val="Paragraphedeliste"/>
        <w:numPr>
          <w:ilvl w:val="0"/>
          <w:numId w:val="24"/>
        </w:numPr>
        <w:spacing w:after="0" w:line="240" w:lineRule="auto"/>
        <w:jc w:val="both"/>
        <w:rPr>
          <w:rFonts w:ascii="Arial" w:eastAsia="Times New Roman" w:hAnsi="Arial" w:cs="Arial"/>
          <w:lang w:eastAsia="fr-FR"/>
        </w:rPr>
      </w:pPr>
      <w:r>
        <w:rPr>
          <w:rFonts w:ascii="Arial" w:eastAsia="Times New Roman" w:hAnsi="Arial" w:cs="Arial"/>
          <w:lang w:eastAsia="fr-FR"/>
        </w:rPr>
        <w:t>d</w:t>
      </w:r>
      <w:r w:rsidR="002E50FF">
        <w:rPr>
          <w:rFonts w:ascii="Arial" w:eastAsia="Times New Roman" w:hAnsi="Arial" w:cs="Arial"/>
          <w:lang w:eastAsia="fr-FR"/>
        </w:rPr>
        <w:t>es ventes en hausse</w:t>
      </w:r>
      <w:r w:rsidR="00B04038">
        <w:rPr>
          <w:rFonts w:ascii="Arial" w:eastAsia="Times New Roman" w:hAnsi="Arial" w:cs="Arial"/>
          <w:lang w:eastAsia="fr-FR"/>
        </w:rPr>
        <w:t>.</w:t>
      </w:r>
    </w:p>
    <w:p w:rsidR="0058530E" w:rsidRPr="0058530E" w:rsidRDefault="0058530E" w:rsidP="0038562B">
      <w:pPr>
        <w:spacing w:before="60" w:after="0" w:line="240" w:lineRule="auto"/>
        <w:jc w:val="both"/>
        <w:rPr>
          <w:rFonts w:ascii="Arial" w:eastAsia="Times New Roman" w:hAnsi="Arial" w:cs="Arial"/>
          <w:lang w:eastAsia="fr-FR"/>
        </w:rPr>
      </w:pPr>
      <w:r w:rsidRPr="0058530E">
        <w:rPr>
          <w:rFonts w:ascii="Arial" w:eastAsia="Times New Roman" w:hAnsi="Arial" w:cs="Arial"/>
          <w:lang w:eastAsia="fr-FR"/>
        </w:rPr>
        <w:t>Il réfléchit, par la même occasion, sur la nécessité de renégocier les délais de règlement accordés à ses clients ainsi que ceux obtenus de ses fournisseurs d’immobilisations et de biens et services.</w:t>
      </w:r>
    </w:p>
    <w:p w:rsidR="00916DA2" w:rsidRPr="003564FF" w:rsidRDefault="00916DA2" w:rsidP="0038562B">
      <w:pPr>
        <w:spacing w:before="120" w:after="0" w:line="240" w:lineRule="auto"/>
        <w:jc w:val="both"/>
        <w:rPr>
          <w:rFonts w:ascii="Arial" w:eastAsia="Times New Roman" w:hAnsi="Arial" w:cs="Arial"/>
          <w:lang w:eastAsia="fr-FR"/>
        </w:rPr>
      </w:pPr>
      <w:r w:rsidRPr="003564FF">
        <w:rPr>
          <w:rFonts w:ascii="Arial" w:eastAsia="Times New Roman" w:hAnsi="Arial" w:cs="Arial"/>
          <w:lang w:eastAsia="fr-FR"/>
        </w:rPr>
        <w:t xml:space="preserve">Vous disposez </w:t>
      </w:r>
      <w:r w:rsidRPr="005127B8">
        <w:rPr>
          <w:rFonts w:ascii="Arial" w:eastAsia="Times New Roman" w:hAnsi="Arial" w:cs="Arial"/>
          <w:b/>
          <w:lang w:eastAsia="fr-FR"/>
        </w:rPr>
        <w:t xml:space="preserve">des annexes </w:t>
      </w:r>
      <w:r w:rsidR="006A74B9" w:rsidRPr="005127B8">
        <w:rPr>
          <w:rFonts w:ascii="Arial" w:eastAsia="Times New Roman" w:hAnsi="Arial" w:cs="Arial"/>
          <w:b/>
          <w:lang w:eastAsia="fr-FR"/>
        </w:rPr>
        <w:t>5</w:t>
      </w:r>
      <w:r w:rsidRPr="005127B8">
        <w:rPr>
          <w:rFonts w:ascii="Arial" w:eastAsia="Times New Roman" w:hAnsi="Arial" w:cs="Arial"/>
          <w:b/>
          <w:lang w:eastAsia="fr-FR"/>
        </w:rPr>
        <w:t xml:space="preserve"> et </w:t>
      </w:r>
      <w:r w:rsidR="006A74B9" w:rsidRPr="005127B8">
        <w:rPr>
          <w:rFonts w:ascii="Arial" w:eastAsia="Times New Roman" w:hAnsi="Arial" w:cs="Arial"/>
          <w:b/>
          <w:lang w:eastAsia="fr-FR"/>
        </w:rPr>
        <w:t>6</w:t>
      </w:r>
      <w:r w:rsidRPr="003564FF">
        <w:rPr>
          <w:rFonts w:ascii="Arial" w:eastAsia="Times New Roman" w:hAnsi="Arial" w:cs="Arial"/>
          <w:lang w:eastAsia="fr-FR"/>
        </w:rPr>
        <w:t xml:space="preserve"> pour traiter ce dossier</w:t>
      </w:r>
      <w:r w:rsidR="008C0D42" w:rsidRPr="003564FF">
        <w:rPr>
          <w:rFonts w:ascii="Arial" w:eastAsia="Times New Roman" w:hAnsi="Arial" w:cs="Arial"/>
          <w:lang w:eastAsia="fr-FR"/>
        </w:rPr>
        <w:t xml:space="preserve"> et des </w:t>
      </w:r>
      <w:r w:rsidR="008C0D42" w:rsidRPr="005127B8">
        <w:rPr>
          <w:rFonts w:ascii="Arial" w:eastAsia="Times New Roman" w:hAnsi="Arial" w:cs="Arial"/>
          <w:b/>
          <w:lang w:eastAsia="fr-FR"/>
        </w:rPr>
        <w:t xml:space="preserve">annexes </w:t>
      </w:r>
      <w:r w:rsidR="0058530E">
        <w:rPr>
          <w:rFonts w:ascii="Arial" w:eastAsia="Times New Roman" w:hAnsi="Arial" w:cs="Arial"/>
          <w:b/>
          <w:lang w:eastAsia="fr-FR"/>
        </w:rPr>
        <w:t>B</w:t>
      </w:r>
      <w:r w:rsidR="008C0D42" w:rsidRPr="005127B8">
        <w:rPr>
          <w:rFonts w:ascii="Arial" w:eastAsia="Times New Roman" w:hAnsi="Arial" w:cs="Arial"/>
          <w:b/>
          <w:lang w:eastAsia="fr-FR"/>
        </w:rPr>
        <w:t xml:space="preserve"> et </w:t>
      </w:r>
      <w:r w:rsidR="0058530E">
        <w:rPr>
          <w:rFonts w:ascii="Arial" w:eastAsia="Times New Roman" w:hAnsi="Arial" w:cs="Arial"/>
          <w:b/>
          <w:lang w:eastAsia="fr-FR"/>
        </w:rPr>
        <w:t>C</w:t>
      </w:r>
      <w:r w:rsidR="008C0D42" w:rsidRPr="003564FF">
        <w:rPr>
          <w:rFonts w:ascii="Arial" w:eastAsia="Times New Roman" w:hAnsi="Arial" w:cs="Arial"/>
          <w:lang w:eastAsia="fr-FR"/>
        </w:rPr>
        <w:t xml:space="preserve"> à rendre avec la copie</w:t>
      </w:r>
      <w:r w:rsidRPr="003564FF">
        <w:rPr>
          <w:rFonts w:ascii="Arial" w:eastAsia="Times New Roman" w:hAnsi="Arial" w:cs="Arial"/>
          <w:lang w:eastAsia="fr-FR"/>
        </w:rPr>
        <w:t>.</w:t>
      </w:r>
    </w:p>
    <w:p w:rsidR="003B577D" w:rsidRPr="00117277" w:rsidRDefault="003B577D" w:rsidP="003B577D">
      <w:pPr>
        <w:spacing w:after="0" w:line="240" w:lineRule="auto"/>
        <w:jc w:val="center"/>
        <w:rPr>
          <w:rFonts w:ascii="Arial" w:eastAsia="Times New Roman" w:hAnsi="Arial" w:cs="Arial"/>
          <w:sz w:val="20"/>
          <w:szCs w:val="20"/>
          <w:lang w:eastAsia="fr-FR"/>
        </w:rPr>
      </w:pPr>
    </w:p>
    <w:p w:rsidR="00F75D30" w:rsidRPr="00ED570C" w:rsidRDefault="009A673C" w:rsidP="00ED570C">
      <w:pPr>
        <w:spacing w:after="0" w:line="240" w:lineRule="auto"/>
        <w:jc w:val="center"/>
        <w:rPr>
          <w:rFonts w:ascii="Arial" w:eastAsia="Times New Roman" w:hAnsi="Arial" w:cs="Arial"/>
          <w:b/>
          <w:sz w:val="24"/>
          <w:szCs w:val="24"/>
          <w:lang w:eastAsia="fr-FR"/>
        </w:rPr>
      </w:pPr>
      <w:r w:rsidRPr="00ED570C">
        <w:rPr>
          <w:rFonts w:ascii="Arial" w:eastAsia="Times New Roman" w:hAnsi="Arial" w:cs="Arial"/>
          <w:b/>
          <w:sz w:val="24"/>
          <w:szCs w:val="24"/>
          <w:lang w:eastAsia="fr-FR"/>
        </w:rPr>
        <w:t xml:space="preserve">A – </w:t>
      </w:r>
      <w:r w:rsidR="00F75D30" w:rsidRPr="00ED570C">
        <w:rPr>
          <w:rFonts w:ascii="Arial" w:eastAsia="Times New Roman" w:hAnsi="Arial" w:cs="Arial"/>
          <w:b/>
          <w:sz w:val="24"/>
          <w:szCs w:val="24"/>
          <w:lang w:eastAsia="fr-FR"/>
        </w:rPr>
        <w:t>Les prévisions de trésorerie</w:t>
      </w:r>
    </w:p>
    <w:p w:rsidR="005127B8" w:rsidRPr="000B0F14" w:rsidRDefault="005127B8" w:rsidP="005127B8">
      <w:pPr>
        <w:spacing w:after="0" w:line="240" w:lineRule="auto"/>
        <w:jc w:val="both"/>
        <w:rPr>
          <w:rFonts w:ascii="Arial" w:eastAsia="Times New Roman" w:hAnsi="Arial" w:cs="Arial"/>
          <w:sz w:val="16"/>
          <w:szCs w:val="16"/>
          <w:lang w:eastAsia="fr-FR"/>
        </w:rPr>
      </w:pPr>
    </w:p>
    <w:p w:rsidR="005127B8" w:rsidRDefault="005127B8" w:rsidP="005127B8">
      <w:pPr>
        <w:spacing w:after="0" w:line="240" w:lineRule="auto"/>
        <w:jc w:val="both"/>
        <w:rPr>
          <w:rFonts w:ascii="Arial" w:eastAsia="Times New Roman" w:hAnsi="Arial" w:cs="Arial"/>
          <w:lang w:eastAsia="fr-FR"/>
        </w:rPr>
      </w:pPr>
      <w:r>
        <w:rPr>
          <w:rFonts w:ascii="Arial" w:eastAsia="Times New Roman" w:hAnsi="Arial" w:cs="Arial"/>
          <w:lang w:eastAsia="fr-FR"/>
        </w:rPr>
        <w:t>À</w:t>
      </w:r>
      <w:r w:rsidRPr="003564FF">
        <w:rPr>
          <w:rFonts w:ascii="Arial" w:eastAsia="Times New Roman" w:hAnsi="Arial" w:cs="Arial"/>
          <w:lang w:eastAsia="fr-FR"/>
        </w:rPr>
        <w:t xml:space="preserve"> court terme, M</w:t>
      </w:r>
      <w:r w:rsidR="00842C8A">
        <w:rPr>
          <w:rFonts w:ascii="Arial" w:eastAsia="Times New Roman" w:hAnsi="Arial" w:cs="Arial"/>
          <w:lang w:eastAsia="fr-FR"/>
        </w:rPr>
        <w:t>.</w:t>
      </w:r>
      <w:r w:rsidRPr="003564FF">
        <w:rPr>
          <w:rFonts w:ascii="Arial" w:eastAsia="Times New Roman" w:hAnsi="Arial" w:cs="Arial"/>
          <w:lang w:eastAsia="fr-FR"/>
        </w:rPr>
        <w:t xml:space="preserve"> </w:t>
      </w:r>
      <w:r w:rsidR="00166234" w:rsidRPr="003564FF">
        <w:rPr>
          <w:rFonts w:ascii="Arial" w:eastAsia="Times New Roman" w:hAnsi="Arial" w:cs="Arial"/>
          <w:lang w:eastAsia="fr-FR"/>
        </w:rPr>
        <w:t>Laihot</w:t>
      </w:r>
      <w:r w:rsidRPr="003564FF">
        <w:rPr>
          <w:rFonts w:ascii="Arial" w:eastAsia="Times New Roman" w:hAnsi="Arial" w:cs="Arial"/>
          <w:lang w:eastAsia="fr-FR"/>
        </w:rPr>
        <w:t xml:space="preserve"> craint des difficultés de trésorerie</w:t>
      </w:r>
      <w:r>
        <w:rPr>
          <w:rFonts w:ascii="Arial" w:eastAsia="Times New Roman" w:hAnsi="Arial" w:cs="Arial"/>
          <w:lang w:eastAsia="fr-FR"/>
        </w:rPr>
        <w:t xml:space="preserve"> et demande au</w:t>
      </w:r>
      <w:r w:rsidR="009966FA">
        <w:rPr>
          <w:rFonts w:ascii="Arial" w:eastAsia="Times New Roman" w:hAnsi="Arial" w:cs="Arial"/>
          <w:lang w:eastAsia="fr-FR"/>
        </w:rPr>
        <w:t xml:space="preserve"> comptable, M</w:t>
      </w:r>
      <w:r w:rsidR="00842C8A">
        <w:rPr>
          <w:rFonts w:ascii="Arial" w:eastAsia="Times New Roman" w:hAnsi="Arial" w:cs="Arial"/>
          <w:lang w:eastAsia="fr-FR"/>
        </w:rPr>
        <w:t>.</w:t>
      </w:r>
      <w:r w:rsidRPr="003564FF">
        <w:rPr>
          <w:rFonts w:ascii="Arial" w:eastAsia="Times New Roman" w:hAnsi="Arial" w:cs="Arial"/>
          <w:lang w:eastAsia="fr-FR"/>
        </w:rPr>
        <w:t xml:space="preserve"> </w:t>
      </w:r>
      <w:r w:rsidR="00166234" w:rsidRPr="003564FF">
        <w:rPr>
          <w:rFonts w:ascii="Arial" w:eastAsia="Times New Roman" w:hAnsi="Arial" w:cs="Arial"/>
          <w:lang w:eastAsia="fr-FR"/>
        </w:rPr>
        <w:t>Caler</w:t>
      </w:r>
      <w:r w:rsidRPr="003564FF">
        <w:rPr>
          <w:rFonts w:ascii="Arial" w:eastAsia="Times New Roman" w:hAnsi="Arial" w:cs="Arial"/>
          <w:lang w:eastAsia="fr-FR"/>
        </w:rPr>
        <w:t xml:space="preserve">, </w:t>
      </w:r>
      <w:r>
        <w:rPr>
          <w:rFonts w:ascii="Arial" w:eastAsia="Times New Roman" w:hAnsi="Arial" w:cs="Arial"/>
          <w:lang w:eastAsia="fr-FR"/>
        </w:rPr>
        <w:t>de</w:t>
      </w:r>
      <w:r w:rsidRPr="003564FF">
        <w:rPr>
          <w:rFonts w:ascii="Arial" w:eastAsia="Times New Roman" w:hAnsi="Arial" w:cs="Arial"/>
          <w:lang w:eastAsia="fr-FR"/>
        </w:rPr>
        <w:t xml:space="preserve"> dresser un budget de trésorerie pour les 6</w:t>
      </w:r>
      <w:r>
        <w:rPr>
          <w:rFonts w:ascii="Arial" w:eastAsia="Times New Roman" w:hAnsi="Arial" w:cs="Arial"/>
          <w:lang w:eastAsia="fr-FR"/>
        </w:rPr>
        <w:t xml:space="preserve"> premiers mois de l’année </w:t>
      </w:r>
      <w:r w:rsidR="003A0C74">
        <w:rPr>
          <w:rFonts w:ascii="Arial" w:eastAsia="Times New Roman" w:hAnsi="Arial" w:cs="Arial"/>
          <w:lang w:eastAsia="fr-FR"/>
        </w:rPr>
        <w:t>2017</w:t>
      </w:r>
      <w:r>
        <w:rPr>
          <w:rFonts w:ascii="Arial" w:eastAsia="Times New Roman" w:hAnsi="Arial" w:cs="Arial"/>
          <w:lang w:eastAsia="fr-FR"/>
        </w:rPr>
        <w:t>.</w:t>
      </w:r>
    </w:p>
    <w:p w:rsidR="00F75D30" w:rsidRPr="00765A12" w:rsidRDefault="00F75D30" w:rsidP="00ED570C">
      <w:pPr>
        <w:keepNext/>
        <w:widowControl w:val="0"/>
        <w:shd w:val="clear" w:color="auto" w:fill="FFFFFF"/>
        <w:autoSpaceDE w:val="0"/>
        <w:autoSpaceDN w:val="0"/>
        <w:adjustRightInd w:val="0"/>
        <w:spacing w:before="260" w:after="0" w:line="240" w:lineRule="auto"/>
        <w:ind w:right="23"/>
        <w:jc w:val="center"/>
        <w:outlineLvl w:val="3"/>
        <w:rPr>
          <w:rFonts w:ascii="Arial" w:eastAsia="Times New Roman" w:hAnsi="Arial" w:cs="Arial"/>
          <w:b/>
          <w:lang w:val="x-none" w:eastAsia="x-none"/>
        </w:rPr>
      </w:pPr>
      <w:r w:rsidRPr="00765A12">
        <w:rPr>
          <w:rFonts w:ascii="Arial" w:eastAsia="Times New Roman" w:hAnsi="Arial" w:cs="Arial"/>
          <w:b/>
          <w:lang w:val="x-none" w:eastAsia="x-none"/>
        </w:rPr>
        <w:t>Travail à faire</w:t>
      </w:r>
    </w:p>
    <w:p w:rsidR="008450F3" w:rsidRDefault="00004A71" w:rsidP="00477B86">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Pr>
          <w:rFonts w:ascii="Arial" w:eastAsia="Times New Roman" w:hAnsi="Arial" w:cs="Arial"/>
          <w:b/>
          <w:lang w:eastAsia="fr-FR"/>
        </w:rPr>
        <w:t>Justifier par le calcul</w:t>
      </w:r>
      <w:r w:rsidR="004E3DF9">
        <w:rPr>
          <w:rFonts w:ascii="Arial" w:eastAsia="Times New Roman" w:hAnsi="Arial" w:cs="Arial"/>
          <w:b/>
          <w:lang w:eastAsia="fr-FR"/>
        </w:rPr>
        <w:t xml:space="preserve"> le montant du crédit de TVA du mois de mars dans le budget de TVA. </w:t>
      </w:r>
    </w:p>
    <w:p w:rsidR="00CA12BA" w:rsidRDefault="00CA12BA" w:rsidP="00CA12BA">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Pr>
          <w:rFonts w:ascii="Arial" w:eastAsia="Times New Roman" w:hAnsi="Arial" w:cs="Arial"/>
          <w:b/>
          <w:lang w:eastAsia="fr-FR"/>
        </w:rPr>
        <w:t>Retrouver les conditions de règlement accordé</w:t>
      </w:r>
      <w:r w:rsidR="00E330A7">
        <w:rPr>
          <w:rFonts w:ascii="Arial" w:eastAsia="Times New Roman" w:hAnsi="Arial" w:cs="Arial"/>
          <w:b/>
          <w:lang w:eastAsia="fr-FR"/>
        </w:rPr>
        <w:t>e</w:t>
      </w:r>
      <w:r>
        <w:rPr>
          <w:rFonts w:ascii="Arial" w:eastAsia="Times New Roman" w:hAnsi="Arial" w:cs="Arial"/>
          <w:b/>
          <w:lang w:eastAsia="fr-FR"/>
        </w:rPr>
        <w:t>s aux clients à partir des ventes de février dans le budget des encaissements. Présenter les calculs</w:t>
      </w:r>
      <w:r w:rsidR="00117277">
        <w:rPr>
          <w:rFonts w:ascii="Arial" w:eastAsia="Times New Roman" w:hAnsi="Arial" w:cs="Arial"/>
          <w:b/>
          <w:lang w:eastAsia="fr-FR"/>
        </w:rPr>
        <w:t xml:space="preserve"> en exprimant les résultats en pourcentage.</w:t>
      </w:r>
    </w:p>
    <w:p w:rsidR="00004A71" w:rsidRPr="003564FF" w:rsidRDefault="00004A71" w:rsidP="00004A71">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sidRPr="00765A12">
        <w:rPr>
          <w:rFonts w:ascii="Arial" w:eastAsia="Times New Roman" w:hAnsi="Arial" w:cs="Arial"/>
          <w:b/>
          <w:lang w:eastAsia="fr-FR"/>
        </w:rPr>
        <w:t>À</w:t>
      </w:r>
      <w:r w:rsidRPr="003564FF">
        <w:rPr>
          <w:rFonts w:ascii="Arial" w:eastAsia="Times New Roman" w:hAnsi="Arial" w:cs="Arial"/>
          <w:b/>
          <w:lang w:eastAsia="fr-FR"/>
        </w:rPr>
        <w:t xml:space="preserve"> partir du bilan simplifié présenté en annexe </w:t>
      </w:r>
      <w:r w:rsidR="006A74B9">
        <w:rPr>
          <w:rFonts w:ascii="Arial" w:eastAsia="Times New Roman" w:hAnsi="Arial" w:cs="Arial"/>
          <w:b/>
          <w:lang w:eastAsia="fr-FR"/>
        </w:rPr>
        <w:t>5</w:t>
      </w:r>
      <w:r w:rsidRPr="003564FF">
        <w:rPr>
          <w:rFonts w:ascii="Arial" w:eastAsia="Times New Roman" w:hAnsi="Arial" w:cs="Arial"/>
          <w:b/>
          <w:lang w:eastAsia="fr-FR"/>
        </w:rPr>
        <w:t xml:space="preserve">, </w:t>
      </w:r>
      <w:r>
        <w:rPr>
          <w:rFonts w:ascii="Arial" w:eastAsia="Times New Roman" w:hAnsi="Arial" w:cs="Arial"/>
          <w:b/>
          <w:lang w:eastAsia="fr-FR"/>
        </w:rPr>
        <w:t xml:space="preserve">retrouver le montant de la trésorerie </w:t>
      </w:r>
      <w:r w:rsidRPr="003564FF">
        <w:rPr>
          <w:rFonts w:ascii="Arial" w:eastAsia="Times New Roman" w:hAnsi="Arial" w:cs="Arial"/>
          <w:b/>
          <w:lang w:eastAsia="fr-FR"/>
        </w:rPr>
        <w:t xml:space="preserve">disponible </w:t>
      </w:r>
      <w:r w:rsidRPr="00EA14E9">
        <w:rPr>
          <w:rFonts w:ascii="Arial" w:eastAsia="Times New Roman" w:hAnsi="Arial" w:cs="Arial"/>
          <w:b/>
          <w:color w:val="000000" w:themeColor="text1"/>
          <w:lang w:eastAsia="fr-FR"/>
        </w:rPr>
        <w:t xml:space="preserve">au </w:t>
      </w:r>
      <w:r w:rsidRPr="003564FF">
        <w:rPr>
          <w:rFonts w:ascii="Arial" w:eastAsia="Times New Roman" w:hAnsi="Arial" w:cs="Arial"/>
          <w:b/>
          <w:lang w:eastAsia="fr-FR"/>
        </w:rPr>
        <w:t xml:space="preserve">31 décembre </w:t>
      </w:r>
      <w:r w:rsidR="003A0C74">
        <w:rPr>
          <w:rFonts w:ascii="Arial" w:eastAsia="Times New Roman" w:hAnsi="Arial" w:cs="Arial"/>
          <w:b/>
          <w:lang w:eastAsia="fr-FR"/>
        </w:rPr>
        <w:t>2016</w:t>
      </w:r>
      <w:r w:rsidRPr="003564FF">
        <w:rPr>
          <w:rFonts w:ascii="Arial" w:eastAsia="Times New Roman" w:hAnsi="Arial" w:cs="Arial"/>
          <w:b/>
          <w:lang w:eastAsia="fr-FR"/>
        </w:rPr>
        <w:t>.</w:t>
      </w:r>
    </w:p>
    <w:p w:rsidR="00F75D30" w:rsidRPr="003564FF" w:rsidRDefault="00A25D4A" w:rsidP="00004A71">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sidRPr="003564FF">
        <w:rPr>
          <w:rFonts w:ascii="Arial" w:eastAsia="Times New Roman" w:hAnsi="Arial" w:cs="Arial"/>
          <w:b/>
          <w:lang w:eastAsia="fr-FR"/>
        </w:rPr>
        <w:t>C</w:t>
      </w:r>
      <w:r w:rsidR="00F75D30" w:rsidRPr="003564FF">
        <w:rPr>
          <w:rFonts w:ascii="Arial" w:eastAsia="Times New Roman" w:hAnsi="Arial" w:cs="Arial"/>
          <w:b/>
          <w:lang w:eastAsia="fr-FR"/>
        </w:rPr>
        <w:t>ompléter le budget de trésorerie afin de déterminer la trésorerie finale de chaque mois</w:t>
      </w:r>
      <w:r w:rsidR="0038562B">
        <w:rPr>
          <w:rFonts w:ascii="Arial" w:eastAsia="Times New Roman" w:hAnsi="Arial" w:cs="Arial"/>
          <w:b/>
          <w:lang w:eastAsia="fr-FR"/>
        </w:rPr>
        <w:t xml:space="preserve"> (annexe B à rendre avec la copie)</w:t>
      </w:r>
      <w:r w:rsidR="00F75D30" w:rsidRPr="003564FF">
        <w:rPr>
          <w:rFonts w:ascii="Arial" w:eastAsia="Times New Roman" w:hAnsi="Arial" w:cs="Arial"/>
          <w:b/>
          <w:lang w:eastAsia="fr-FR"/>
        </w:rPr>
        <w:t>.</w:t>
      </w:r>
    </w:p>
    <w:p w:rsidR="00F75D30" w:rsidRDefault="00004A71" w:rsidP="00477B86">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Pr>
          <w:rFonts w:ascii="Arial" w:eastAsia="Times New Roman" w:hAnsi="Arial" w:cs="Arial"/>
          <w:b/>
          <w:lang w:eastAsia="fr-FR"/>
        </w:rPr>
        <w:t>Commenter</w:t>
      </w:r>
      <w:r w:rsidR="00A25D4A" w:rsidRPr="003564FF">
        <w:rPr>
          <w:rFonts w:ascii="Arial" w:eastAsia="Times New Roman" w:hAnsi="Arial" w:cs="Arial"/>
          <w:b/>
          <w:lang w:eastAsia="fr-FR"/>
        </w:rPr>
        <w:t xml:space="preserve"> l’évolution de </w:t>
      </w:r>
      <w:r w:rsidR="00F75D30" w:rsidRPr="003564FF">
        <w:rPr>
          <w:rFonts w:ascii="Arial" w:eastAsia="Times New Roman" w:hAnsi="Arial" w:cs="Arial"/>
          <w:b/>
          <w:lang w:eastAsia="fr-FR"/>
        </w:rPr>
        <w:t>la trésorerie.</w:t>
      </w:r>
      <w:r w:rsidR="00BA67CA">
        <w:rPr>
          <w:rFonts w:ascii="Arial" w:eastAsia="Times New Roman" w:hAnsi="Arial" w:cs="Arial"/>
          <w:b/>
          <w:lang w:eastAsia="fr-FR"/>
        </w:rPr>
        <w:t xml:space="preserve"> Les craintes de M. </w:t>
      </w:r>
      <w:r w:rsidR="00166234">
        <w:rPr>
          <w:rFonts w:ascii="Arial" w:eastAsia="Times New Roman" w:hAnsi="Arial" w:cs="Arial"/>
          <w:b/>
          <w:lang w:eastAsia="fr-FR"/>
        </w:rPr>
        <w:t>Laihot</w:t>
      </w:r>
      <w:r w:rsidR="00BA67CA">
        <w:rPr>
          <w:rFonts w:ascii="Arial" w:eastAsia="Times New Roman" w:hAnsi="Arial" w:cs="Arial"/>
          <w:b/>
          <w:lang w:eastAsia="fr-FR"/>
        </w:rPr>
        <w:t xml:space="preserve"> sont-elles vérifiées ?</w:t>
      </w:r>
    </w:p>
    <w:p w:rsidR="00BA67CA" w:rsidRPr="003564FF" w:rsidRDefault="00BA67CA" w:rsidP="00477B86">
      <w:pPr>
        <w:widowControl w:val="0"/>
        <w:numPr>
          <w:ilvl w:val="0"/>
          <w:numId w:val="7"/>
        </w:numPr>
        <w:shd w:val="clear" w:color="auto" w:fill="FFFFFF"/>
        <w:tabs>
          <w:tab w:val="left" w:pos="355"/>
        </w:tabs>
        <w:autoSpaceDE w:val="0"/>
        <w:autoSpaceDN w:val="0"/>
        <w:adjustRightInd w:val="0"/>
        <w:spacing w:before="125" w:after="0" w:line="264" w:lineRule="auto"/>
        <w:ind w:left="380" w:hanging="380"/>
        <w:jc w:val="both"/>
        <w:rPr>
          <w:rFonts w:ascii="Arial" w:eastAsia="Times New Roman" w:hAnsi="Arial" w:cs="Arial"/>
          <w:b/>
          <w:lang w:eastAsia="fr-FR"/>
        </w:rPr>
      </w:pPr>
      <w:r>
        <w:rPr>
          <w:rFonts w:ascii="Arial" w:eastAsia="Times New Roman" w:hAnsi="Arial" w:cs="Arial"/>
          <w:b/>
          <w:lang w:eastAsia="fr-FR"/>
        </w:rPr>
        <w:t xml:space="preserve">Proposer à M. </w:t>
      </w:r>
      <w:r w:rsidR="00166234">
        <w:rPr>
          <w:rFonts w:ascii="Arial" w:eastAsia="Times New Roman" w:hAnsi="Arial" w:cs="Arial"/>
          <w:b/>
          <w:lang w:eastAsia="fr-FR"/>
        </w:rPr>
        <w:t>Laihot</w:t>
      </w:r>
      <w:r>
        <w:rPr>
          <w:rFonts w:ascii="Arial" w:eastAsia="Times New Roman" w:hAnsi="Arial" w:cs="Arial"/>
          <w:b/>
          <w:lang w:eastAsia="fr-FR"/>
        </w:rPr>
        <w:t xml:space="preserve"> deux solutions qu’il </w:t>
      </w:r>
      <w:r w:rsidR="00416207">
        <w:rPr>
          <w:rFonts w:ascii="Arial" w:eastAsia="Times New Roman" w:hAnsi="Arial" w:cs="Arial"/>
          <w:b/>
          <w:lang w:eastAsia="fr-FR"/>
        </w:rPr>
        <w:t>pourrait</w:t>
      </w:r>
      <w:r>
        <w:rPr>
          <w:rFonts w:ascii="Arial" w:eastAsia="Times New Roman" w:hAnsi="Arial" w:cs="Arial"/>
          <w:b/>
          <w:lang w:eastAsia="fr-FR"/>
        </w:rPr>
        <w:t xml:space="preserve"> envisager </w:t>
      </w:r>
      <w:r w:rsidR="00416207">
        <w:rPr>
          <w:rFonts w:ascii="Arial" w:eastAsia="Times New Roman" w:hAnsi="Arial" w:cs="Arial"/>
          <w:b/>
          <w:lang w:eastAsia="fr-FR"/>
        </w:rPr>
        <w:t>afin d’</w:t>
      </w:r>
      <w:r>
        <w:rPr>
          <w:rFonts w:ascii="Arial" w:eastAsia="Times New Roman" w:hAnsi="Arial" w:cs="Arial"/>
          <w:b/>
          <w:lang w:eastAsia="fr-FR"/>
        </w:rPr>
        <w:t xml:space="preserve">anticiper les problèmes de trésorerie </w:t>
      </w:r>
      <w:r w:rsidR="00416207">
        <w:rPr>
          <w:rFonts w:ascii="Arial" w:eastAsia="Times New Roman" w:hAnsi="Arial" w:cs="Arial"/>
          <w:b/>
          <w:lang w:eastAsia="fr-FR"/>
        </w:rPr>
        <w:t xml:space="preserve">que son projet </w:t>
      </w:r>
      <w:r>
        <w:rPr>
          <w:rFonts w:ascii="Arial" w:eastAsia="Times New Roman" w:hAnsi="Arial" w:cs="Arial"/>
          <w:b/>
          <w:lang w:eastAsia="fr-FR"/>
        </w:rPr>
        <w:t>risque de rencontrer.</w:t>
      </w:r>
    </w:p>
    <w:p w:rsidR="00F75D30" w:rsidRPr="003564FF" w:rsidRDefault="00F75D30" w:rsidP="00F75D30">
      <w:pPr>
        <w:spacing w:after="0" w:line="240" w:lineRule="auto"/>
        <w:jc w:val="both"/>
        <w:rPr>
          <w:rFonts w:ascii="Arial" w:eastAsia="Times New Roman" w:hAnsi="Arial" w:cs="Arial"/>
          <w:lang w:eastAsia="fr-FR"/>
        </w:rPr>
      </w:pPr>
    </w:p>
    <w:p w:rsidR="00F75D30" w:rsidRPr="00ED570C" w:rsidRDefault="00F75D30" w:rsidP="00ED570C">
      <w:pPr>
        <w:spacing w:after="0" w:line="240" w:lineRule="auto"/>
        <w:jc w:val="center"/>
        <w:rPr>
          <w:rFonts w:ascii="Arial" w:eastAsia="Times New Roman" w:hAnsi="Arial" w:cs="Arial"/>
          <w:b/>
          <w:sz w:val="24"/>
          <w:szCs w:val="24"/>
          <w:lang w:eastAsia="fr-FR"/>
        </w:rPr>
      </w:pPr>
      <w:r w:rsidRPr="00ED570C">
        <w:rPr>
          <w:rFonts w:ascii="Arial" w:eastAsia="Times New Roman" w:hAnsi="Arial" w:cs="Arial"/>
          <w:b/>
          <w:sz w:val="24"/>
          <w:szCs w:val="24"/>
          <w:lang w:eastAsia="fr-FR"/>
        </w:rPr>
        <w:t xml:space="preserve">B </w:t>
      </w:r>
      <w:r w:rsidR="00734B31" w:rsidRPr="00ED570C">
        <w:rPr>
          <w:rFonts w:ascii="Arial" w:eastAsia="Times New Roman" w:hAnsi="Arial" w:cs="Arial"/>
          <w:b/>
          <w:sz w:val="24"/>
          <w:szCs w:val="24"/>
          <w:lang w:eastAsia="fr-FR"/>
        </w:rPr>
        <w:t xml:space="preserve">– </w:t>
      </w:r>
      <w:r w:rsidR="00ED259F">
        <w:rPr>
          <w:rFonts w:ascii="Arial" w:eastAsia="Times New Roman" w:hAnsi="Arial" w:cs="Arial"/>
          <w:b/>
          <w:sz w:val="24"/>
          <w:szCs w:val="24"/>
          <w:lang w:eastAsia="fr-FR"/>
        </w:rPr>
        <w:t>Renégociation des délais clients</w:t>
      </w:r>
    </w:p>
    <w:p w:rsidR="005127B8" w:rsidRPr="000B0F14" w:rsidRDefault="005127B8" w:rsidP="00F75D30">
      <w:pPr>
        <w:spacing w:after="0" w:line="240" w:lineRule="auto"/>
        <w:jc w:val="both"/>
        <w:rPr>
          <w:rFonts w:ascii="Arial" w:eastAsia="Times New Roman" w:hAnsi="Arial" w:cs="Arial"/>
          <w:sz w:val="16"/>
          <w:szCs w:val="16"/>
          <w:lang w:eastAsia="fr-FR"/>
        </w:rPr>
      </w:pPr>
    </w:p>
    <w:p w:rsidR="009D2E8D" w:rsidRPr="00761E3C" w:rsidRDefault="00385125" w:rsidP="00F75D30">
      <w:pPr>
        <w:spacing w:after="0" w:line="240" w:lineRule="auto"/>
        <w:jc w:val="both"/>
        <w:rPr>
          <w:rFonts w:ascii="Arial" w:eastAsia="Times New Roman" w:hAnsi="Arial" w:cs="Arial"/>
          <w:lang w:eastAsia="fr-FR"/>
        </w:rPr>
      </w:pPr>
      <w:r w:rsidRPr="00761E3C">
        <w:rPr>
          <w:rFonts w:ascii="Arial" w:eastAsia="Times New Roman" w:hAnsi="Arial" w:cs="Arial"/>
          <w:lang w:eastAsia="fr-FR"/>
        </w:rPr>
        <w:t xml:space="preserve">Finalement, </w:t>
      </w:r>
      <w:r w:rsidR="005127B8" w:rsidRPr="00761E3C">
        <w:rPr>
          <w:rFonts w:ascii="Arial" w:eastAsia="Times New Roman" w:hAnsi="Arial" w:cs="Arial"/>
          <w:lang w:eastAsia="fr-FR"/>
        </w:rPr>
        <w:t xml:space="preserve">M. </w:t>
      </w:r>
      <w:r w:rsidR="00166234" w:rsidRPr="00761E3C">
        <w:rPr>
          <w:rFonts w:ascii="Arial" w:eastAsia="Times New Roman" w:hAnsi="Arial" w:cs="Arial"/>
          <w:lang w:eastAsia="fr-FR"/>
        </w:rPr>
        <w:t>Laihot</w:t>
      </w:r>
      <w:r w:rsidR="005127B8" w:rsidRPr="00761E3C">
        <w:rPr>
          <w:rFonts w:ascii="Arial" w:eastAsia="Times New Roman" w:hAnsi="Arial" w:cs="Arial"/>
          <w:lang w:eastAsia="fr-FR"/>
        </w:rPr>
        <w:t xml:space="preserve"> </w:t>
      </w:r>
      <w:r w:rsidRPr="00761E3C">
        <w:rPr>
          <w:rFonts w:ascii="Arial" w:eastAsia="Times New Roman" w:hAnsi="Arial" w:cs="Arial"/>
          <w:lang w:eastAsia="fr-FR"/>
        </w:rPr>
        <w:t>envisage de renégocier les délais accordés à ses clients</w:t>
      </w:r>
      <w:r w:rsidR="009D2E8D" w:rsidRPr="00761E3C">
        <w:rPr>
          <w:rFonts w:ascii="Arial" w:eastAsia="Times New Roman" w:hAnsi="Arial" w:cs="Arial"/>
          <w:lang w:eastAsia="fr-FR"/>
        </w:rPr>
        <w:t>. Avant de les contacter, M</w:t>
      </w:r>
      <w:r w:rsidR="00842C8A">
        <w:rPr>
          <w:rFonts w:ascii="Arial" w:eastAsia="Times New Roman" w:hAnsi="Arial" w:cs="Arial"/>
          <w:lang w:eastAsia="fr-FR"/>
        </w:rPr>
        <w:t>.</w:t>
      </w:r>
      <w:r w:rsidR="009D2E8D" w:rsidRPr="00761E3C">
        <w:rPr>
          <w:rFonts w:ascii="Arial" w:eastAsia="Times New Roman" w:hAnsi="Arial" w:cs="Arial"/>
          <w:lang w:eastAsia="fr-FR"/>
        </w:rPr>
        <w:t xml:space="preserve"> Laihot souhaiterait</w:t>
      </w:r>
      <w:r w:rsidRPr="00761E3C">
        <w:rPr>
          <w:rFonts w:ascii="Arial" w:eastAsia="Times New Roman" w:hAnsi="Arial" w:cs="Arial"/>
          <w:lang w:eastAsia="fr-FR"/>
        </w:rPr>
        <w:t xml:space="preserve"> mesurer l’impact que cela aurait sur sa trésorerie. </w:t>
      </w:r>
      <w:r w:rsidR="00093F44">
        <w:rPr>
          <w:rFonts w:ascii="Arial" w:eastAsia="Times New Roman" w:hAnsi="Arial" w:cs="Arial"/>
          <w:lang w:eastAsia="fr-FR"/>
        </w:rPr>
        <w:t>I</w:t>
      </w:r>
      <w:r w:rsidR="009D2E8D" w:rsidRPr="00761E3C">
        <w:rPr>
          <w:rFonts w:ascii="Arial" w:eastAsia="Times New Roman" w:hAnsi="Arial" w:cs="Arial"/>
          <w:lang w:eastAsia="fr-FR"/>
        </w:rPr>
        <w:t>l proposerait les délais de règlement suivants</w:t>
      </w:r>
      <w:r w:rsidR="00093F44">
        <w:rPr>
          <w:rFonts w:ascii="Arial" w:eastAsia="Times New Roman" w:hAnsi="Arial" w:cs="Arial"/>
          <w:lang w:eastAsia="fr-FR"/>
        </w:rPr>
        <w:t xml:space="preserve"> à compter de janvier 2017</w:t>
      </w:r>
      <w:r w:rsidR="009D2E8D" w:rsidRPr="00761E3C">
        <w:rPr>
          <w:rFonts w:ascii="Arial" w:eastAsia="Times New Roman" w:hAnsi="Arial" w:cs="Arial"/>
          <w:lang w:eastAsia="fr-FR"/>
        </w:rPr>
        <w:t> :</w:t>
      </w:r>
    </w:p>
    <w:p w:rsidR="009D2E8D" w:rsidRPr="00761E3C" w:rsidRDefault="00097663" w:rsidP="009D2E8D">
      <w:pPr>
        <w:pStyle w:val="Paragraphedeliste"/>
        <w:numPr>
          <w:ilvl w:val="0"/>
          <w:numId w:val="24"/>
        </w:numPr>
        <w:spacing w:after="0" w:line="240" w:lineRule="auto"/>
        <w:jc w:val="both"/>
        <w:rPr>
          <w:rFonts w:ascii="Arial" w:eastAsia="Times New Roman" w:hAnsi="Arial" w:cs="Arial"/>
          <w:lang w:eastAsia="fr-FR"/>
        </w:rPr>
      </w:pPr>
      <w:r w:rsidRPr="00761E3C">
        <w:rPr>
          <w:rFonts w:ascii="Arial" w:eastAsia="Times New Roman" w:hAnsi="Arial" w:cs="Arial"/>
          <w:lang w:eastAsia="fr-FR"/>
        </w:rPr>
        <w:t>3</w:t>
      </w:r>
      <w:r w:rsidR="009D2E8D" w:rsidRPr="00761E3C">
        <w:rPr>
          <w:rFonts w:ascii="Arial" w:eastAsia="Times New Roman" w:hAnsi="Arial" w:cs="Arial"/>
          <w:lang w:eastAsia="fr-FR"/>
        </w:rPr>
        <w:t>0 % au comptant ;</w:t>
      </w:r>
    </w:p>
    <w:p w:rsidR="00385125" w:rsidRPr="00761E3C" w:rsidRDefault="00097663" w:rsidP="009D2E8D">
      <w:pPr>
        <w:pStyle w:val="Paragraphedeliste"/>
        <w:numPr>
          <w:ilvl w:val="0"/>
          <w:numId w:val="24"/>
        </w:numPr>
        <w:spacing w:after="0" w:line="240" w:lineRule="auto"/>
        <w:jc w:val="both"/>
        <w:rPr>
          <w:rFonts w:ascii="Arial" w:eastAsia="Times New Roman" w:hAnsi="Arial" w:cs="Arial"/>
          <w:lang w:eastAsia="fr-FR"/>
        </w:rPr>
      </w:pPr>
      <w:r w:rsidRPr="00761E3C">
        <w:rPr>
          <w:rFonts w:ascii="Arial" w:eastAsia="Times New Roman" w:hAnsi="Arial" w:cs="Arial"/>
          <w:lang w:eastAsia="fr-FR"/>
        </w:rPr>
        <w:t>30 % à 30 jours ;</w:t>
      </w:r>
    </w:p>
    <w:p w:rsidR="00097663" w:rsidRPr="00761E3C" w:rsidRDefault="00097663" w:rsidP="009D2E8D">
      <w:pPr>
        <w:pStyle w:val="Paragraphedeliste"/>
        <w:numPr>
          <w:ilvl w:val="0"/>
          <w:numId w:val="24"/>
        </w:numPr>
        <w:spacing w:after="0" w:line="240" w:lineRule="auto"/>
        <w:jc w:val="both"/>
        <w:rPr>
          <w:rFonts w:ascii="Arial" w:eastAsia="Times New Roman" w:hAnsi="Arial" w:cs="Arial"/>
          <w:lang w:eastAsia="fr-FR"/>
        </w:rPr>
      </w:pPr>
      <w:r w:rsidRPr="00761E3C">
        <w:rPr>
          <w:rFonts w:ascii="Arial" w:eastAsia="Times New Roman" w:hAnsi="Arial" w:cs="Arial"/>
          <w:lang w:eastAsia="fr-FR"/>
        </w:rPr>
        <w:t>40 % à 60 jours.</w:t>
      </w:r>
    </w:p>
    <w:p w:rsidR="00F75D30" w:rsidRPr="0086632C" w:rsidRDefault="00F75D30" w:rsidP="0038562B">
      <w:pPr>
        <w:keepNext/>
        <w:widowControl w:val="0"/>
        <w:shd w:val="clear" w:color="auto" w:fill="FFFFFF"/>
        <w:autoSpaceDE w:val="0"/>
        <w:autoSpaceDN w:val="0"/>
        <w:adjustRightInd w:val="0"/>
        <w:spacing w:before="160" w:after="0" w:line="240" w:lineRule="auto"/>
        <w:ind w:right="23"/>
        <w:jc w:val="center"/>
        <w:outlineLvl w:val="3"/>
        <w:rPr>
          <w:rFonts w:ascii="Arial" w:eastAsia="Times New Roman" w:hAnsi="Arial" w:cs="Arial"/>
          <w:b/>
          <w:lang w:val="x-none" w:eastAsia="x-none"/>
        </w:rPr>
      </w:pPr>
      <w:r w:rsidRPr="0086632C">
        <w:rPr>
          <w:rFonts w:ascii="Arial" w:eastAsia="Times New Roman" w:hAnsi="Arial" w:cs="Arial"/>
          <w:b/>
          <w:lang w:val="x-none" w:eastAsia="x-none"/>
        </w:rPr>
        <w:t>Travail à faire</w:t>
      </w:r>
    </w:p>
    <w:p w:rsidR="0097507E" w:rsidRDefault="00DE32CE" w:rsidP="003B7675">
      <w:pPr>
        <w:widowControl w:val="0"/>
        <w:numPr>
          <w:ilvl w:val="0"/>
          <w:numId w:val="7"/>
        </w:numPr>
        <w:shd w:val="clear" w:color="auto" w:fill="FFFFFF"/>
        <w:tabs>
          <w:tab w:val="left" w:pos="355"/>
        </w:tabs>
        <w:autoSpaceDE w:val="0"/>
        <w:autoSpaceDN w:val="0"/>
        <w:adjustRightInd w:val="0"/>
        <w:spacing w:before="125" w:after="0" w:line="264" w:lineRule="auto"/>
        <w:jc w:val="both"/>
        <w:rPr>
          <w:rFonts w:ascii="Arial" w:eastAsia="Times New Roman" w:hAnsi="Arial" w:cs="Arial"/>
          <w:b/>
          <w:lang w:eastAsia="fr-FR"/>
        </w:rPr>
      </w:pPr>
      <w:r>
        <w:rPr>
          <w:rFonts w:ascii="Arial" w:eastAsia="Times New Roman" w:hAnsi="Arial" w:cs="Arial"/>
          <w:b/>
          <w:lang w:eastAsia="fr-FR"/>
        </w:rPr>
        <w:t xml:space="preserve">Compléter le budget des encaissements « après renégociation des délais clients » (annexe </w:t>
      </w:r>
      <w:r w:rsidR="0058530E">
        <w:rPr>
          <w:rFonts w:ascii="Arial" w:eastAsia="Times New Roman" w:hAnsi="Arial" w:cs="Arial"/>
          <w:b/>
          <w:lang w:eastAsia="fr-FR"/>
        </w:rPr>
        <w:t>C</w:t>
      </w:r>
      <w:r>
        <w:rPr>
          <w:rFonts w:ascii="Arial" w:eastAsia="Times New Roman" w:hAnsi="Arial" w:cs="Arial"/>
          <w:b/>
          <w:lang w:eastAsia="fr-FR"/>
        </w:rPr>
        <w:t xml:space="preserve"> à rendre avec la copie).</w:t>
      </w:r>
    </w:p>
    <w:p w:rsidR="00DE32CE" w:rsidRDefault="00DE32CE" w:rsidP="003B7675">
      <w:pPr>
        <w:widowControl w:val="0"/>
        <w:numPr>
          <w:ilvl w:val="0"/>
          <w:numId w:val="7"/>
        </w:numPr>
        <w:shd w:val="clear" w:color="auto" w:fill="FFFFFF"/>
        <w:tabs>
          <w:tab w:val="left" w:pos="355"/>
        </w:tabs>
        <w:autoSpaceDE w:val="0"/>
        <w:autoSpaceDN w:val="0"/>
        <w:adjustRightInd w:val="0"/>
        <w:spacing w:before="125" w:after="0" w:line="264" w:lineRule="auto"/>
        <w:jc w:val="both"/>
        <w:rPr>
          <w:rFonts w:ascii="Arial" w:eastAsia="Times New Roman" w:hAnsi="Arial" w:cs="Arial"/>
          <w:b/>
          <w:lang w:eastAsia="fr-FR"/>
        </w:rPr>
      </w:pPr>
      <w:r>
        <w:rPr>
          <w:rFonts w:ascii="Arial" w:eastAsia="Times New Roman" w:hAnsi="Arial" w:cs="Arial"/>
          <w:b/>
          <w:lang w:eastAsia="fr-FR"/>
        </w:rPr>
        <w:t xml:space="preserve">Compléter le budget </w:t>
      </w:r>
      <w:r w:rsidR="00D14C61">
        <w:rPr>
          <w:rFonts w:ascii="Arial" w:eastAsia="Times New Roman" w:hAnsi="Arial" w:cs="Arial"/>
          <w:b/>
          <w:lang w:eastAsia="fr-FR"/>
        </w:rPr>
        <w:t xml:space="preserve">de trésorerie </w:t>
      </w:r>
      <w:r w:rsidR="00ED259F">
        <w:rPr>
          <w:rFonts w:ascii="Arial" w:eastAsia="Times New Roman" w:hAnsi="Arial" w:cs="Arial"/>
          <w:b/>
          <w:lang w:eastAsia="fr-FR"/>
        </w:rPr>
        <w:t xml:space="preserve">« après renégociation des délais clients » (annexe </w:t>
      </w:r>
      <w:r w:rsidR="0058530E">
        <w:rPr>
          <w:rFonts w:ascii="Arial" w:eastAsia="Times New Roman" w:hAnsi="Arial" w:cs="Arial"/>
          <w:b/>
          <w:lang w:eastAsia="fr-FR"/>
        </w:rPr>
        <w:t>C</w:t>
      </w:r>
      <w:r w:rsidR="00ED259F">
        <w:rPr>
          <w:rFonts w:ascii="Arial" w:eastAsia="Times New Roman" w:hAnsi="Arial" w:cs="Arial"/>
          <w:b/>
          <w:lang w:eastAsia="fr-FR"/>
        </w:rPr>
        <w:t xml:space="preserve"> à rendre avec la copie.</w:t>
      </w:r>
    </w:p>
    <w:p w:rsidR="000925BF" w:rsidRDefault="00C36322" w:rsidP="003B7675">
      <w:pPr>
        <w:widowControl w:val="0"/>
        <w:numPr>
          <w:ilvl w:val="0"/>
          <w:numId w:val="7"/>
        </w:numPr>
        <w:shd w:val="clear" w:color="auto" w:fill="FFFFFF"/>
        <w:tabs>
          <w:tab w:val="left" w:pos="355"/>
        </w:tabs>
        <w:autoSpaceDE w:val="0"/>
        <w:autoSpaceDN w:val="0"/>
        <w:adjustRightInd w:val="0"/>
        <w:spacing w:before="125" w:after="0" w:line="264" w:lineRule="auto"/>
        <w:jc w:val="both"/>
        <w:rPr>
          <w:rFonts w:ascii="Arial" w:eastAsia="Times New Roman" w:hAnsi="Arial" w:cs="Arial"/>
          <w:b/>
          <w:lang w:eastAsia="fr-FR"/>
        </w:rPr>
      </w:pPr>
      <w:r>
        <w:rPr>
          <w:rFonts w:ascii="Arial" w:eastAsia="Times New Roman" w:hAnsi="Arial" w:cs="Arial"/>
          <w:b/>
          <w:lang w:eastAsia="fr-FR"/>
        </w:rPr>
        <w:t>Analyse</w:t>
      </w:r>
      <w:r w:rsidR="00ED259F">
        <w:rPr>
          <w:rFonts w:ascii="Arial" w:eastAsia="Times New Roman" w:hAnsi="Arial" w:cs="Arial"/>
          <w:b/>
          <w:lang w:eastAsia="fr-FR"/>
        </w:rPr>
        <w:t xml:space="preserve">r l’impact de la décision </w:t>
      </w:r>
      <w:r>
        <w:rPr>
          <w:rFonts w:ascii="Arial" w:eastAsia="Times New Roman" w:hAnsi="Arial" w:cs="Arial"/>
          <w:b/>
          <w:lang w:eastAsia="fr-FR"/>
        </w:rPr>
        <w:t>envisagée par</w:t>
      </w:r>
      <w:r w:rsidR="00ED259F">
        <w:rPr>
          <w:rFonts w:ascii="Arial" w:eastAsia="Times New Roman" w:hAnsi="Arial" w:cs="Arial"/>
          <w:b/>
          <w:lang w:eastAsia="fr-FR"/>
        </w:rPr>
        <w:t xml:space="preserve"> M</w:t>
      </w:r>
      <w:r w:rsidR="00842C8A">
        <w:rPr>
          <w:rFonts w:ascii="Arial" w:eastAsia="Times New Roman" w:hAnsi="Arial" w:cs="Arial"/>
          <w:b/>
          <w:lang w:eastAsia="fr-FR"/>
        </w:rPr>
        <w:t>.</w:t>
      </w:r>
      <w:r w:rsidR="00ED259F">
        <w:rPr>
          <w:rFonts w:ascii="Arial" w:eastAsia="Times New Roman" w:hAnsi="Arial" w:cs="Arial"/>
          <w:b/>
          <w:lang w:eastAsia="fr-FR"/>
        </w:rPr>
        <w:t xml:space="preserve"> Laihot sur la trésorerie.</w:t>
      </w:r>
    </w:p>
    <w:p w:rsidR="000925BF" w:rsidRDefault="000925BF">
      <w:pPr>
        <w:rPr>
          <w:rFonts w:ascii="Arial" w:eastAsia="Times New Roman" w:hAnsi="Arial" w:cs="Arial"/>
          <w:b/>
          <w:lang w:eastAsia="fr-FR"/>
        </w:rPr>
      </w:pPr>
      <w:r>
        <w:rPr>
          <w:rFonts w:ascii="Arial" w:eastAsia="Times New Roman" w:hAnsi="Arial" w:cs="Arial"/>
          <w:b/>
          <w:lang w:eastAsia="fr-FR"/>
        </w:rPr>
        <w:br w:type="page"/>
      </w:r>
    </w:p>
    <w:p w:rsidR="00F75D30" w:rsidRPr="00F75D30" w:rsidRDefault="00F75D30" w:rsidP="00F75D30">
      <w:pPr>
        <w:widowControl w:val="0"/>
        <w:pBdr>
          <w:top w:val="single" w:sz="4" w:space="6" w:color="auto"/>
          <w:left w:val="single" w:sz="4" w:space="4" w:color="auto"/>
          <w:bottom w:val="single" w:sz="4" w:space="6" w:color="auto"/>
          <w:right w:val="single" w:sz="4" w:space="4" w:color="auto"/>
        </w:pBdr>
        <w:shd w:val="clear" w:color="auto" w:fill="FFFFFF"/>
        <w:tabs>
          <w:tab w:val="left" w:pos="355"/>
        </w:tabs>
        <w:autoSpaceDE w:val="0"/>
        <w:autoSpaceDN w:val="0"/>
        <w:adjustRightInd w:val="0"/>
        <w:spacing w:after="0" w:line="269" w:lineRule="exact"/>
        <w:jc w:val="center"/>
        <w:rPr>
          <w:rFonts w:ascii="Arial" w:eastAsia="Times New Roman" w:hAnsi="Arial" w:cs="Arial"/>
          <w:b/>
          <w:sz w:val="24"/>
          <w:szCs w:val="24"/>
          <w:lang w:eastAsia="fr-FR"/>
        </w:rPr>
      </w:pPr>
      <w:r w:rsidRPr="00F75D30">
        <w:rPr>
          <w:rFonts w:ascii="Arial" w:eastAsia="Times New Roman" w:hAnsi="Arial" w:cs="Arial"/>
          <w:b/>
          <w:sz w:val="24"/>
          <w:szCs w:val="24"/>
          <w:lang w:eastAsia="fr-FR"/>
        </w:rPr>
        <w:t>DEUXIÈME PARTIE</w:t>
      </w:r>
    </w:p>
    <w:p w:rsidR="00F75D30" w:rsidRPr="00F75D30" w:rsidRDefault="00F75D30" w:rsidP="00F75D30">
      <w:pPr>
        <w:spacing w:after="0" w:line="240" w:lineRule="auto"/>
        <w:jc w:val="both"/>
        <w:rPr>
          <w:rFonts w:ascii="Arial" w:eastAsia="Times New Roman" w:hAnsi="Arial" w:cs="Arial"/>
          <w:lang w:eastAsia="fr-FR"/>
        </w:rPr>
      </w:pPr>
    </w:p>
    <w:p w:rsidR="00F75D30" w:rsidRPr="00F75D30" w:rsidRDefault="00F75D30" w:rsidP="00F75D30">
      <w:pPr>
        <w:widowControl w:val="0"/>
        <w:shd w:val="clear" w:color="auto" w:fill="FFFFFF"/>
        <w:tabs>
          <w:tab w:val="left" w:pos="355"/>
        </w:tabs>
        <w:autoSpaceDE w:val="0"/>
        <w:autoSpaceDN w:val="0"/>
        <w:adjustRightInd w:val="0"/>
        <w:spacing w:after="0" w:line="240" w:lineRule="auto"/>
        <w:jc w:val="both"/>
        <w:rPr>
          <w:rFonts w:ascii="Arial" w:eastAsia="Times New Roman" w:hAnsi="Arial" w:cs="Arial"/>
          <w:lang w:eastAsia="fr-FR"/>
        </w:rPr>
      </w:pPr>
    </w:p>
    <w:p w:rsidR="00A043F5" w:rsidRDefault="00A043F5" w:rsidP="00A043F5">
      <w:pPr>
        <w:widowControl w:val="0"/>
        <w:shd w:val="clear" w:color="auto" w:fill="FFFFFF"/>
        <w:autoSpaceDE w:val="0"/>
        <w:autoSpaceDN w:val="0"/>
        <w:adjustRightInd w:val="0"/>
        <w:spacing w:after="0" w:line="288" w:lineRule="auto"/>
        <w:jc w:val="both"/>
        <w:rPr>
          <w:rFonts w:ascii="Arial" w:hAnsi="Arial" w:cs="Arial"/>
        </w:rPr>
      </w:pPr>
      <w:r>
        <w:rPr>
          <w:rFonts w:ascii="Arial" w:eastAsia="Times New Roman" w:hAnsi="Arial" w:cs="Arial"/>
          <w:lang w:eastAsia="fr-FR"/>
        </w:rPr>
        <w:t xml:space="preserve">L’entreprise </w:t>
      </w:r>
      <w:r>
        <w:rPr>
          <w:rFonts w:ascii="Arial" w:hAnsi="Arial" w:cs="Arial"/>
        </w:rPr>
        <w:t>Les deux lions a une activité industrielle qui consiste à fabriquer</w:t>
      </w:r>
      <w:r w:rsidRPr="00F8169A">
        <w:rPr>
          <w:rFonts w:ascii="Arial" w:hAnsi="Arial" w:cs="Arial"/>
        </w:rPr>
        <w:t xml:space="preserve"> et commercialis</w:t>
      </w:r>
      <w:r>
        <w:rPr>
          <w:rFonts w:ascii="Arial" w:hAnsi="Arial" w:cs="Arial"/>
        </w:rPr>
        <w:t>er</w:t>
      </w:r>
      <w:r w:rsidRPr="00F8169A">
        <w:rPr>
          <w:rFonts w:ascii="Arial" w:hAnsi="Arial" w:cs="Arial"/>
        </w:rPr>
        <w:t xml:space="preserve"> des fromages du terroir (</w:t>
      </w:r>
      <w:r w:rsidR="00153F14">
        <w:rPr>
          <w:rFonts w:ascii="Arial" w:hAnsi="Arial" w:cs="Arial"/>
        </w:rPr>
        <w:t>c</w:t>
      </w:r>
      <w:r w:rsidRPr="00F8169A">
        <w:rPr>
          <w:rFonts w:ascii="Arial" w:hAnsi="Arial" w:cs="Arial"/>
        </w:rPr>
        <w:t>amembert</w:t>
      </w:r>
      <w:r>
        <w:rPr>
          <w:rFonts w:ascii="Arial" w:hAnsi="Arial" w:cs="Arial"/>
        </w:rPr>
        <w:t>s</w:t>
      </w:r>
      <w:r w:rsidRPr="00F8169A">
        <w:rPr>
          <w:rFonts w:ascii="Arial" w:hAnsi="Arial" w:cs="Arial"/>
        </w:rPr>
        <w:t xml:space="preserve"> et </w:t>
      </w:r>
      <w:r w:rsidR="00153F14">
        <w:rPr>
          <w:rFonts w:ascii="Arial" w:hAnsi="Arial" w:cs="Arial"/>
        </w:rPr>
        <w:t>l</w:t>
      </w:r>
      <w:r w:rsidRPr="00F8169A">
        <w:rPr>
          <w:rFonts w:ascii="Arial" w:hAnsi="Arial" w:cs="Arial"/>
        </w:rPr>
        <w:t>ivarot</w:t>
      </w:r>
      <w:r>
        <w:rPr>
          <w:rFonts w:ascii="Arial" w:hAnsi="Arial" w:cs="Arial"/>
        </w:rPr>
        <w:t>s</w:t>
      </w:r>
      <w:r w:rsidRPr="00F8169A">
        <w:rPr>
          <w:rFonts w:ascii="Arial" w:hAnsi="Arial" w:cs="Arial"/>
        </w:rPr>
        <w:t xml:space="preserve">). </w:t>
      </w:r>
      <w:r w:rsidR="00AE189A">
        <w:rPr>
          <w:rFonts w:ascii="Arial" w:hAnsi="Arial" w:cs="Arial"/>
        </w:rPr>
        <w:t>Dans le cadre d’un projet de rapprochement avec une autre entreprise, e</w:t>
      </w:r>
      <w:r w:rsidR="00EB3904">
        <w:rPr>
          <w:rFonts w:ascii="Arial" w:hAnsi="Arial" w:cs="Arial"/>
        </w:rPr>
        <w:t xml:space="preserve">lle souhaite </w:t>
      </w:r>
      <w:r w:rsidR="00AE189A">
        <w:rPr>
          <w:rFonts w:ascii="Arial" w:hAnsi="Arial" w:cs="Arial"/>
        </w:rPr>
        <w:t>développer</w:t>
      </w:r>
      <w:r w:rsidR="00EB3904">
        <w:rPr>
          <w:rFonts w:ascii="Arial" w:hAnsi="Arial" w:cs="Arial"/>
        </w:rPr>
        <w:t xml:space="preserve"> une </w:t>
      </w:r>
      <w:r w:rsidR="00AE189A">
        <w:rPr>
          <w:rFonts w:ascii="Arial" w:hAnsi="Arial" w:cs="Arial"/>
        </w:rPr>
        <w:t xml:space="preserve">nouvelle activité </w:t>
      </w:r>
      <w:r w:rsidR="00EB3904">
        <w:rPr>
          <w:rFonts w:ascii="Arial" w:hAnsi="Arial" w:cs="Arial"/>
        </w:rPr>
        <w:t>commerciale</w:t>
      </w:r>
      <w:r w:rsidR="00AE189A">
        <w:rPr>
          <w:rFonts w:ascii="Arial" w:hAnsi="Arial" w:cs="Arial"/>
        </w:rPr>
        <w:t> </w:t>
      </w:r>
      <w:r w:rsidR="00B04038">
        <w:rPr>
          <w:rFonts w:ascii="Arial" w:hAnsi="Arial" w:cs="Arial"/>
        </w:rPr>
        <w:t>: la vente de fromages de Haute-</w:t>
      </w:r>
      <w:r w:rsidR="00AE189A">
        <w:rPr>
          <w:rFonts w:ascii="Arial" w:hAnsi="Arial" w:cs="Arial"/>
        </w:rPr>
        <w:t>Normandie.</w:t>
      </w:r>
    </w:p>
    <w:p w:rsidR="00AE189A" w:rsidRDefault="00AE189A" w:rsidP="00A043F5">
      <w:pPr>
        <w:widowControl w:val="0"/>
        <w:shd w:val="clear" w:color="auto" w:fill="FFFFFF"/>
        <w:autoSpaceDE w:val="0"/>
        <w:autoSpaceDN w:val="0"/>
        <w:adjustRightInd w:val="0"/>
        <w:spacing w:after="0" w:line="288" w:lineRule="auto"/>
        <w:jc w:val="both"/>
        <w:rPr>
          <w:rFonts w:ascii="Arial" w:hAnsi="Arial" w:cs="Arial"/>
        </w:rPr>
      </w:pPr>
    </w:p>
    <w:p w:rsidR="00AE189A" w:rsidRDefault="00AE189A" w:rsidP="00A043F5">
      <w:pPr>
        <w:widowControl w:val="0"/>
        <w:shd w:val="clear" w:color="auto" w:fill="FFFFFF"/>
        <w:autoSpaceDE w:val="0"/>
        <w:autoSpaceDN w:val="0"/>
        <w:adjustRightInd w:val="0"/>
        <w:spacing w:after="0" w:line="288" w:lineRule="auto"/>
        <w:jc w:val="both"/>
        <w:rPr>
          <w:rFonts w:ascii="Arial" w:hAnsi="Arial" w:cs="Arial"/>
        </w:rPr>
      </w:pPr>
      <w:r>
        <w:rPr>
          <w:rFonts w:ascii="Arial" w:hAnsi="Arial" w:cs="Arial"/>
        </w:rPr>
        <w:t>Cette nouvelle activité va nécessiter des investissements et un financement par emprunt bancaire. Elle va engendrer une augmentation de ses stocks, de ses créances clients et de ses dettes fournisseurs. L’ensemble de ces éléments va impacter la trésorerie de l’entreprise.</w:t>
      </w:r>
    </w:p>
    <w:p w:rsidR="00A043F5" w:rsidRDefault="00A043F5" w:rsidP="00F75D30">
      <w:pPr>
        <w:widowControl w:val="0"/>
        <w:shd w:val="clear" w:color="auto" w:fill="FFFFFF"/>
        <w:autoSpaceDE w:val="0"/>
        <w:autoSpaceDN w:val="0"/>
        <w:adjustRightInd w:val="0"/>
        <w:spacing w:after="0" w:line="288" w:lineRule="auto"/>
        <w:jc w:val="both"/>
        <w:rPr>
          <w:rFonts w:ascii="Arial" w:eastAsia="Times New Roman" w:hAnsi="Arial" w:cs="Arial"/>
          <w:lang w:eastAsia="fr-FR"/>
        </w:rPr>
      </w:pPr>
    </w:p>
    <w:p w:rsidR="00AE189A" w:rsidRDefault="009D49C4" w:rsidP="00F75D30">
      <w:pPr>
        <w:widowControl w:val="0"/>
        <w:shd w:val="clear" w:color="auto" w:fill="FFFFFF"/>
        <w:autoSpaceDE w:val="0"/>
        <w:autoSpaceDN w:val="0"/>
        <w:adjustRightInd w:val="0"/>
        <w:spacing w:after="0" w:line="288" w:lineRule="auto"/>
        <w:jc w:val="both"/>
        <w:rPr>
          <w:rFonts w:ascii="Arial" w:eastAsia="Times New Roman" w:hAnsi="Arial" w:cs="Arial"/>
          <w:lang w:eastAsia="fr-FR"/>
        </w:rPr>
      </w:pPr>
      <w:r>
        <w:rPr>
          <w:rFonts w:ascii="Arial" w:eastAsia="Times New Roman" w:hAnsi="Arial" w:cs="Arial"/>
          <w:lang w:eastAsia="fr-FR"/>
        </w:rPr>
        <w:t xml:space="preserve">M. Laihot souhaite mesurer par avance, grâce à </w:t>
      </w:r>
      <w:r w:rsidR="00050963">
        <w:rPr>
          <w:rFonts w:ascii="Arial" w:eastAsia="Times New Roman" w:hAnsi="Arial" w:cs="Arial"/>
          <w:lang w:eastAsia="fr-FR"/>
        </w:rPr>
        <w:t xml:space="preserve">un </w:t>
      </w:r>
      <w:r>
        <w:rPr>
          <w:rFonts w:ascii="Arial" w:eastAsia="Times New Roman" w:hAnsi="Arial" w:cs="Arial"/>
          <w:lang w:eastAsia="fr-FR"/>
        </w:rPr>
        <w:t>outi</w:t>
      </w:r>
      <w:r w:rsidR="00050963">
        <w:rPr>
          <w:rFonts w:ascii="Arial" w:eastAsia="Times New Roman" w:hAnsi="Arial" w:cs="Arial"/>
          <w:lang w:eastAsia="fr-FR"/>
        </w:rPr>
        <w:t>l</w:t>
      </w:r>
      <w:r>
        <w:rPr>
          <w:rFonts w:ascii="Arial" w:eastAsia="Times New Roman" w:hAnsi="Arial" w:cs="Arial"/>
          <w:lang w:eastAsia="fr-FR"/>
        </w:rPr>
        <w:t xml:space="preserve"> </w:t>
      </w:r>
      <w:r w:rsidR="00117277">
        <w:rPr>
          <w:rFonts w:ascii="Arial" w:eastAsia="Times New Roman" w:hAnsi="Arial" w:cs="Arial"/>
          <w:lang w:eastAsia="fr-FR"/>
        </w:rPr>
        <w:t xml:space="preserve">de gestion </w:t>
      </w:r>
      <w:r>
        <w:rPr>
          <w:rFonts w:ascii="Arial" w:eastAsia="Times New Roman" w:hAnsi="Arial" w:cs="Arial"/>
          <w:lang w:eastAsia="fr-FR"/>
        </w:rPr>
        <w:t>prév</w:t>
      </w:r>
      <w:r w:rsidR="00050963">
        <w:rPr>
          <w:rFonts w:ascii="Arial" w:eastAsia="Times New Roman" w:hAnsi="Arial" w:cs="Arial"/>
          <w:lang w:eastAsia="fr-FR"/>
        </w:rPr>
        <w:t>isionnel</w:t>
      </w:r>
      <w:r w:rsidR="00117277">
        <w:rPr>
          <w:rFonts w:ascii="Arial" w:eastAsia="Times New Roman" w:hAnsi="Arial" w:cs="Arial"/>
          <w:lang w:eastAsia="fr-FR"/>
        </w:rPr>
        <w:t>le</w:t>
      </w:r>
      <w:r w:rsidR="00050963">
        <w:rPr>
          <w:rFonts w:ascii="Arial" w:eastAsia="Times New Roman" w:hAnsi="Arial" w:cs="Arial"/>
          <w:lang w:eastAsia="fr-FR"/>
        </w:rPr>
        <w:t xml:space="preserve"> (budget de trésorerie</w:t>
      </w:r>
      <w:r>
        <w:rPr>
          <w:rFonts w:ascii="Arial" w:eastAsia="Times New Roman" w:hAnsi="Arial" w:cs="Arial"/>
          <w:lang w:eastAsia="fr-FR"/>
        </w:rPr>
        <w:t>), l’impact de cette nouvelle activit</w:t>
      </w:r>
      <w:r w:rsidR="00050963">
        <w:rPr>
          <w:rFonts w:ascii="Arial" w:eastAsia="Times New Roman" w:hAnsi="Arial" w:cs="Arial"/>
          <w:lang w:eastAsia="fr-FR"/>
        </w:rPr>
        <w:t>é commerciale sur sa trésorerie</w:t>
      </w:r>
      <w:r>
        <w:rPr>
          <w:rFonts w:ascii="Arial" w:eastAsia="Times New Roman" w:hAnsi="Arial" w:cs="Arial"/>
          <w:lang w:eastAsia="fr-FR"/>
        </w:rPr>
        <w:t>.</w:t>
      </w:r>
    </w:p>
    <w:p w:rsidR="00A043F5" w:rsidRDefault="00A043F5" w:rsidP="00F75D30">
      <w:pPr>
        <w:widowControl w:val="0"/>
        <w:shd w:val="clear" w:color="auto" w:fill="FFFFFF"/>
        <w:autoSpaceDE w:val="0"/>
        <w:autoSpaceDN w:val="0"/>
        <w:adjustRightInd w:val="0"/>
        <w:spacing w:after="0" w:line="288" w:lineRule="auto"/>
        <w:jc w:val="both"/>
        <w:rPr>
          <w:rFonts w:ascii="Arial" w:eastAsia="Times New Roman" w:hAnsi="Arial" w:cs="Arial"/>
          <w:lang w:eastAsia="fr-FR"/>
        </w:rPr>
      </w:pPr>
    </w:p>
    <w:p w:rsidR="00A043F5" w:rsidRPr="00F75D30" w:rsidRDefault="00A043F5" w:rsidP="00A043F5">
      <w:pPr>
        <w:widowControl w:val="0"/>
        <w:shd w:val="clear" w:color="auto" w:fill="FFFFFF"/>
        <w:tabs>
          <w:tab w:val="left" w:pos="355"/>
        </w:tabs>
        <w:autoSpaceDE w:val="0"/>
        <w:autoSpaceDN w:val="0"/>
        <w:adjustRightInd w:val="0"/>
        <w:spacing w:after="0" w:line="288" w:lineRule="auto"/>
        <w:jc w:val="both"/>
        <w:rPr>
          <w:rFonts w:ascii="Arial" w:eastAsia="Times New Roman" w:hAnsi="Arial" w:cs="Arial"/>
          <w:lang w:eastAsia="fr-FR"/>
        </w:rPr>
      </w:pPr>
      <w:r w:rsidRPr="00F75D30">
        <w:rPr>
          <w:rFonts w:ascii="Arial" w:eastAsia="Times New Roman" w:hAnsi="Arial" w:cs="Arial"/>
          <w:lang w:eastAsia="fr-FR"/>
        </w:rPr>
        <w:t xml:space="preserve">Pour </w:t>
      </w:r>
      <w:r w:rsidR="009D49C4">
        <w:rPr>
          <w:rFonts w:ascii="Arial" w:eastAsia="Times New Roman" w:hAnsi="Arial" w:cs="Arial"/>
          <w:lang w:eastAsia="fr-FR"/>
        </w:rPr>
        <w:t>diriger</w:t>
      </w:r>
      <w:r w:rsidRPr="00F75D30">
        <w:rPr>
          <w:rFonts w:ascii="Arial" w:eastAsia="Times New Roman" w:hAnsi="Arial" w:cs="Arial"/>
          <w:lang w:eastAsia="fr-FR"/>
        </w:rPr>
        <w:t xml:space="preserve"> son entreprise M</w:t>
      </w:r>
      <w:r w:rsidR="00842C8A">
        <w:rPr>
          <w:rFonts w:ascii="Arial" w:eastAsia="Times New Roman" w:hAnsi="Arial" w:cs="Arial"/>
          <w:lang w:eastAsia="fr-FR"/>
        </w:rPr>
        <w:t>.</w:t>
      </w:r>
      <w:r w:rsidRPr="00F75D30">
        <w:rPr>
          <w:rFonts w:ascii="Arial" w:eastAsia="Times New Roman" w:hAnsi="Arial" w:cs="Arial"/>
          <w:lang w:eastAsia="fr-FR"/>
        </w:rPr>
        <w:t xml:space="preserve"> </w:t>
      </w:r>
      <w:r>
        <w:rPr>
          <w:rFonts w:ascii="Arial" w:eastAsia="Times New Roman" w:hAnsi="Arial" w:cs="Arial"/>
          <w:lang w:eastAsia="fr-FR"/>
        </w:rPr>
        <w:t>Laihot</w:t>
      </w:r>
      <w:r w:rsidRPr="00F75D30">
        <w:rPr>
          <w:rFonts w:ascii="Arial" w:eastAsia="Times New Roman" w:hAnsi="Arial" w:cs="Arial"/>
          <w:lang w:eastAsia="fr-FR"/>
        </w:rPr>
        <w:t xml:space="preserve"> a </w:t>
      </w:r>
      <w:r w:rsidR="009D49C4">
        <w:rPr>
          <w:rFonts w:ascii="Arial" w:eastAsia="Times New Roman" w:hAnsi="Arial" w:cs="Arial"/>
          <w:lang w:eastAsia="fr-FR"/>
        </w:rPr>
        <w:t>besoin d’outils de pilotage</w:t>
      </w:r>
      <w:r w:rsidRPr="00F75D30">
        <w:rPr>
          <w:rFonts w:ascii="Arial" w:eastAsia="Times New Roman" w:hAnsi="Arial" w:cs="Arial"/>
          <w:lang w:eastAsia="fr-FR"/>
        </w:rPr>
        <w:t xml:space="preserve">. </w:t>
      </w:r>
      <w:r w:rsidR="009D49C4">
        <w:rPr>
          <w:rFonts w:ascii="Arial" w:eastAsia="Times New Roman" w:hAnsi="Arial" w:cs="Arial"/>
          <w:lang w:eastAsia="fr-FR"/>
        </w:rPr>
        <w:t>Ils</w:t>
      </w:r>
      <w:r w:rsidRPr="00F75D30">
        <w:rPr>
          <w:rFonts w:ascii="Arial" w:eastAsia="Times New Roman" w:hAnsi="Arial" w:cs="Arial"/>
          <w:lang w:eastAsia="fr-FR"/>
        </w:rPr>
        <w:t xml:space="preserve"> sont indispensables pour prendre les bonnes décisions</w:t>
      </w:r>
      <w:r w:rsidR="009548FF">
        <w:rPr>
          <w:rFonts w:ascii="Arial" w:eastAsia="Times New Roman" w:hAnsi="Arial" w:cs="Arial"/>
          <w:lang w:eastAsia="fr-FR"/>
        </w:rPr>
        <w:t xml:space="preserve"> et</w:t>
      </w:r>
      <w:r w:rsidR="009D49C4">
        <w:rPr>
          <w:rFonts w:ascii="Arial" w:eastAsia="Times New Roman" w:hAnsi="Arial" w:cs="Arial"/>
          <w:lang w:eastAsia="fr-FR"/>
        </w:rPr>
        <w:t xml:space="preserve"> </w:t>
      </w:r>
      <w:r w:rsidR="009548FF">
        <w:rPr>
          <w:rFonts w:ascii="Arial" w:eastAsia="Times New Roman" w:hAnsi="Arial" w:cs="Arial"/>
          <w:lang w:eastAsia="fr-FR"/>
        </w:rPr>
        <w:t>mesurer la performance. Ils permet</w:t>
      </w:r>
      <w:r w:rsidR="00153F14">
        <w:rPr>
          <w:rFonts w:ascii="Arial" w:eastAsia="Times New Roman" w:hAnsi="Arial" w:cs="Arial"/>
          <w:lang w:eastAsia="fr-FR"/>
        </w:rPr>
        <w:t>tent</w:t>
      </w:r>
      <w:r w:rsidR="009548FF">
        <w:rPr>
          <w:rFonts w:ascii="Arial" w:eastAsia="Times New Roman" w:hAnsi="Arial" w:cs="Arial"/>
          <w:lang w:eastAsia="fr-FR"/>
        </w:rPr>
        <w:t xml:space="preserve"> également d’</w:t>
      </w:r>
      <w:r w:rsidR="009D49C4">
        <w:rPr>
          <w:rFonts w:ascii="Arial" w:eastAsia="Times New Roman" w:hAnsi="Arial" w:cs="Arial"/>
          <w:lang w:eastAsia="fr-FR"/>
        </w:rPr>
        <w:t>évaluer l</w:t>
      </w:r>
      <w:r w:rsidR="009548FF">
        <w:rPr>
          <w:rFonts w:ascii="Arial" w:eastAsia="Times New Roman" w:hAnsi="Arial" w:cs="Arial"/>
          <w:lang w:eastAsia="fr-FR"/>
        </w:rPr>
        <w:t>es risques que représente par exemple une nouvelle activité ou un nouvel investissement</w:t>
      </w:r>
      <w:r w:rsidRPr="00F75D30">
        <w:rPr>
          <w:rFonts w:ascii="Arial" w:eastAsia="Times New Roman" w:hAnsi="Arial" w:cs="Arial"/>
          <w:lang w:eastAsia="fr-FR"/>
        </w:rPr>
        <w:t>.</w:t>
      </w:r>
    </w:p>
    <w:p w:rsidR="00F75D30" w:rsidRPr="00F75D30" w:rsidRDefault="00F75D30" w:rsidP="00F75D30">
      <w:pPr>
        <w:widowControl w:val="0"/>
        <w:shd w:val="clear" w:color="auto" w:fill="FFFFFF"/>
        <w:tabs>
          <w:tab w:val="left" w:pos="355"/>
        </w:tabs>
        <w:autoSpaceDE w:val="0"/>
        <w:autoSpaceDN w:val="0"/>
        <w:adjustRightInd w:val="0"/>
        <w:spacing w:after="0" w:line="240" w:lineRule="auto"/>
        <w:jc w:val="both"/>
        <w:rPr>
          <w:rFonts w:ascii="Arial" w:eastAsia="Times New Roman" w:hAnsi="Arial" w:cs="Arial"/>
          <w:lang w:eastAsia="fr-FR"/>
        </w:rPr>
      </w:pPr>
    </w:p>
    <w:p w:rsidR="00F75D30" w:rsidRPr="00F75D30" w:rsidRDefault="00F75D30" w:rsidP="00F75D30">
      <w:pPr>
        <w:widowControl w:val="0"/>
        <w:shd w:val="clear" w:color="auto" w:fill="FFFFFF"/>
        <w:tabs>
          <w:tab w:val="left" w:pos="355"/>
        </w:tabs>
        <w:autoSpaceDE w:val="0"/>
        <w:autoSpaceDN w:val="0"/>
        <w:adjustRightInd w:val="0"/>
        <w:spacing w:after="0" w:line="240" w:lineRule="auto"/>
        <w:jc w:val="both"/>
        <w:rPr>
          <w:rFonts w:ascii="Arial" w:eastAsia="Times New Roman" w:hAnsi="Arial" w:cs="Arial"/>
          <w:lang w:eastAsia="fr-FR"/>
        </w:rPr>
      </w:pPr>
    </w:p>
    <w:p w:rsidR="00F75D30" w:rsidRPr="006A74B9" w:rsidRDefault="00F75D30" w:rsidP="00F75D30">
      <w:pPr>
        <w:keepNext/>
        <w:widowControl w:val="0"/>
        <w:shd w:val="clear" w:color="auto" w:fill="FFFFFF"/>
        <w:autoSpaceDE w:val="0"/>
        <w:autoSpaceDN w:val="0"/>
        <w:adjustRightInd w:val="0"/>
        <w:spacing w:before="260" w:after="0" w:line="240" w:lineRule="auto"/>
        <w:ind w:right="23"/>
        <w:jc w:val="center"/>
        <w:outlineLvl w:val="3"/>
        <w:rPr>
          <w:rFonts w:ascii="Arial" w:eastAsia="Times New Roman" w:hAnsi="Arial" w:cs="Arial"/>
          <w:b/>
          <w:lang w:val="x-none" w:eastAsia="x-none"/>
        </w:rPr>
      </w:pPr>
      <w:r w:rsidRPr="006A74B9">
        <w:rPr>
          <w:rFonts w:ascii="Arial" w:eastAsia="Times New Roman" w:hAnsi="Arial" w:cs="Arial"/>
          <w:b/>
          <w:lang w:val="x-none" w:eastAsia="x-none"/>
        </w:rPr>
        <w:t>Travail à faire</w:t>
      </w:r>
    </w:p>
    <w:p w:rsidR="00F75D30" w:rsidRPr="00F75D30" w:rsidRDefault="00F75D30" w:rsidP="00F75D30">
      <w:pPr>
        <w:spacing w:after="0" w:line="240" w:lineRule="auto"/>
        <w:rPr>
          <w:rFonts w:ascii="Arial" w:eastAsia="Times New Roman" w:hAnsi="Arial" w:cs="Arial"/>
          <w:lang w:eastAsia="fr-FR"/>
        </w:rPr>
      </w:pPr>
    </w:p>
    <w:p w:rsidR="00C84E42" w:rsidRDefault="00C84E42" w:rsidP="00C84E42">
      <w:pPr>
        <w:widowControl w:val="0"/>
        <w:shd w:val="clear" w:color="auto" w:fill="FFFFFF"/>
        <w:tabs>
          <w:tab w:val="left" w:pos="355"/>
        </w:tabs>
        <w:autoSpaceDE w:val="0"/>
        <w:autoSpaceDN w:val="0"/>
        <w:adjustRightInd w:val="0"/>
        <w:spacing w:before="125" w:line="269" w:lineRule="exact"/>
        <w:jc w:val="both"/>
        <w:rPr>
          <w:rFonts w:ascii="Arial" w:hAnsi="Arial" w:cs="Arial"/>
          <w:b/>
        </w:rPr>
      </w:pPr>
      <w:r>
        <w:rPr>
          <w:rFonts w:ascii="Arial" w:hAnsi="Arial" w:cs="Arial"/>
          <w:b/>
        </w:rPr>
        <w:t>En une ou deux pages au maximum, à partir de vos connaissances et en vous inspirant des situations présentées dans la première partie, ou d’autres situations, répondre à la question suivante :</w:t>
      </w:r>
    </w:p>
    <w:p w:rsidR="00F75D30" w:rsidRPr="00F75D30" w:rsidRDefault="00F75D30" w:rsidP="00F75D30">
      <w:pPr>
        <w:widowControl w:val="0"/>
        <w:shd w:val="clear" w:color="auto" w:fill="FFFFFF"/>
        <w:tabs>
          <w:tab w:val="left" w:pos="355"/>
        </w:tabs>
        <w:autoSpaceDE w:val="0"/>
        <w:autoSpaceDN w:val="0"/>
        <w:adjustRightInd w:val="0"/>
        <w:spacing w:before="125" w:after="0" w:line="269" w:lineRule="exact"/>
        <w:jc w:val="both"/>
        <w:rPr>
          <w:rFonts w:ascii="Arial" w:eastAsia="Times New Roman" w:hAnsi="Arial" w:cs="Arial"/>
          <w:b/>
          <w:lang w:eastAsia="fr-FR"/>
        </w:rPr>
      </w:pPr>
    </w:p>
    <w:p w:rsidR="00F75D30" w:rsidRPr="00F75D30" w:rsidRDefault="001538EE" w:rsidP="00BF0B5D">
      <w:pPr>
        <w:widowControl w:val="0"/>
        <w:shd w:val="clear" w:color="auto" w:fill="FFFFFF"/>
        <w:tabs>
          <w:tab w:val="left" w:pos="355"/>
        </w:tabs>
        <w:autoSpaceDE w:val="0"/>
        <w:autoSpaceDN w:val="0"/>
        <w:adjustRightInd w:val="0"/>
        <w:spacing w:before="125" w:after="0" w:line="288" w:lineRule="auto"/>
        <w:jc w:val="center"/>
        <w:rPr>
          <w:rFonts w:ascii="Arial" w:eastAsia="Times New Roman" w:hAnsi="Arial" w:cs="Arial"/>
          <w:b/>
          <w:lang w:eastAsia="fr-FR"/>
        </w:rPr>
      </w:pPr>
      <w:r>
        <w:rPr>
          <w:rFonts w:ascii="Arial" w:eastAsia="Times New Roman" w:hAnsi="Arial" w:cs="Arial"/>
          <w:b/>
          <w:lang w:eastAsia="fr-FR"/>
        </w:rPr>
        <w:t>L</w:t>
      </w:r>
      <w:r w:rsidR="00BF0B5D">
        <w:rPr>
          <w:rFonts w:ascii="Arial" w:eastAsia="Times New Roman" w:hAnsi="Arial" w:cs="Arial"/>
          <w:b/>
          <w:lang w:eastAsia="fr-FR"/>
        </w:rPr>
        <w:t xml:space="preserve">es outils </w:t>
      </w:r>
      <w:r w:rsidR="003E4A2E">
        <w:rPr>
          <w:rFonts w:ascii="Arial" w:eastAsia="Times New Roman" w:hAnsi="Arial" w:cs="Arial"/>
          <w:b/>
          <w:lang w:eastAsia="fr-FR"/>
        </w:rPr>
        <w:t xml:space="preserve">de gestion </w:t>
      </w:r>
      <w:r w:rsidR="00BF0B5D">
        <w:rPr>
          <w:rFonts w:ascii="Arial" w:eastAsia="Times New Roman" w:hAnsi="Arial" w:cs="Arial"/>
          <w:b/>
          <w:lang w:eastAsia="fr-FR"/>
        </w:rPr>
        <w:t>prévisionnel</w:t>
      </w:r>
      <w:r w:rsidR="003E4A2E">
        <w:rPr>
          <w:rFonts w:ascii="Arial" w:eastAsia="Times New Roman" w:hAnsi="Arial" w:cs="Arial"/>
          <w:b/>
          <w:lang w:eastAsia="fr-FR"/>
        </w:rPr>
        <w:t>le</w:t>
      </w:r>
      <w:r w:rsidR="00BF0B5D">
        <w:rPr>
          <w:rFonts w:ascii="Arial" w:eastAsia="Times New Roman" w:hAnsi="Arial" w:cs="Arial"/>
          <w:b/>
          <w:lang w:eastAsia="fr-FR"/>
        </w:rPr>
        <w:t xml:space="preserve"> </w:t>
      </w:r>
      <w:r>
        <w:rPr>
          <w:rFonts w:ascii="Arial" w:eastAsia="Times New Roman" w:hAnsi="Arial" w:cs="Arial"/>
          <w:b/>
          <w:lang w:eastAsia="fr-FR"/>
        </w:rPr>
        <w:t>permettent-ils d’améliorer</w:t>
      </w:r>
      <w:r w:rsidR="00BF0B5D">
        <w:rPr>
          <w:rFonts w:ascii="Arial" w:eastAsia="Times New Roman" w:hAnsi="Arial" w:cs="Arial"/>
          <w:b/>
          <w:lang w:eastAsia="fr-FR"/>
        </w:rPr>
        <w:t xml:space="preserve"> le pilotage de l’</w:t>
      </w:r>
      <w:r w:rsidR="00CE6ED4">
        <w:rPr>
          <w:rFonts w:ascii="Arial" w:eastAsia="Times New Roman" w:hAnsi="Arial" w:cs="Arial"/>
          <w:b/>
          <w:lang w:eastAsia="fr-FR"/>
        </w:rPr>
        <w:t>e</w:t>
      </w:r>
      <w:r w:rsidR="00BF0B5D">
        <w:rPr>
          <w:rFonts w:ascii="Arial" w:eastAsia="Times New Roman" w:hAnsi="Arial" w:cs="Arial"/>
          <w:b/>
          <w:lang w:eastAsia="fr-FR"/>
        </w:rPr>
        <w:t>n</w:t>
      </w:r>
      <w:r w:rsidR="00CE6ED4">
        <w:rPr>
          <w:rFonts w:ascii="Arial" w:eastAsia="Times New Roman" w:hAnsi="Arial" w:cs="Arial"/>
          <w:b/>
          <w:lang w:eastAsia="fr-FR"/>
        </w:rPr>
        <w:t>treprise</w:t>
      </w:r>
      <w:r w:rsidR="00F75D30" w:rsidRPr="00F75D30">
        <w:rPr>
          <w:rFonts w:ascii="Arial" w:eastAsia="Times New Roman" w:hAnsi="Arial" w:cs="Arial"/>
          <w:b/>
          <w:lang w:eastAsia="fr-FR"/>
        </w:rPr>
        <w:t> ?</w:t>
      </w:r>
    </w:p>
    <w:p w:rsidR="00F34B06" w:rsidRDefault="00F34B06">
      <w:pPr>
        <w:rPr>
          <w:rFonts w:ascii="Times New Roman" w:hAnsi="Times New Roman" w:cs="Times New Roman"/>
          <w:sz w:val="24"/>
          <w:szCs w:val="24"/>
        </w:rPr>
      </w:pPr>
      <w:r>
        <w:rPr>
          <w:rFonts w:ascii="Times New Roman" w:hAnsi="Times New Roman" w:cs="Times New Roman"/>
          <w:sz w:val="24"/>
          <w:szCs w:val="24"/>
        </w:rPr>
        <w:br w:type="page"/>
      </w:r>
    </w:p>
    <w:p w:rsidR="00F34B06" w:rsidRPr="00A979AD" w:rsidRDefault="00F34B06" w:rsidP="00027FA5">
      <w:pPr>
        <w:spacing w:after="0" w:line="240" w:lineRule="auto"/>
        <w:jc w:val="center"/>
        <w:rPr>
          <w:rFonts w:ascii="Arial" w:eastAsia="Times New Roman" w:hAnsi="Arial" w:cs="Arial"/>
          <w:b/>
          <w:sz w:val="24"/>
          <w:szCs w:val="20"/>
          <w:lang w:eastAsia="fr-FR"/>
        </w:rPr>
      </w:pPr>
      <w:r w:rsidRPr="00734B31">
        <w:rPr>
          <w:rFonts w:ascii="Arial" w:hAnsi="Arial" w:cs="Arial"/>
          <w:b/>
          <w:sz w:val="24"/>
          <w:szCs w:val="24"/>
        </w:rPr>
        <w:t>ANNEXE</w:t>
      </w:r>
      <w:r w:rsidR="00C22483" w:rsidRPr="00734B31">
        <w:rPr>
          <w:rFonts w:ascii="Arial" w:hAnsi="Arial" w:cs="Arial"/>
          <w:b/>
          <w:sz w:val="24"/>
          <w:szCs w:val="24"/>
        </w:rPr>
        <w:t xml:space="preserve"> 1</w:t>
      </w:r>
      <w:r w:rsidR="00027FA5" w:rsidRPr="00734B31">
        <w:rPr>
          <w:rFonts w:ascii="Arial" w:hAnsi="Arial" w:cs="Arial"/>
          <w:b/>
          <w:sz w:val="24"/>
          <w:szCs w:val="24"/>
        </w:rPr>
        <w:t> :</w:t>
      </w:r>
      <w:r w:rsidR="00C22483" w:rsidRPr="00734B31">
        <w:rPr>
          <w:rFonts w:ascii="Arial" w:hAnsi="Arial" w:cs="Arial"/>
          <w:b/>
          <w:sz w:val="24"/>
          <w:szCs w:val="24"/>
        </w:rPr>
        <w:t xml:space="preserve"> </w:t>
      </w:r>
      <w:r w:rsidRPr="00A979AD">
        <w:rPr>
          <w:rFonts w:ascii="Arial" w:eastAsia="Times New Roman" w:hAnsi="Arial" w:cs="Arial"/>
          <w:b/>
          <w:sz w:val="24"/>
          <w:szCs w:val="20"/>
          <w:lang w:eastAsia="fr-FR"/>
        </w:rPr>
        <w:t xml:space="preserve">Extrait du plan des comptes de la société </w:t>
      </w:r>
      <w:r w:rsidR="00166234">
        <w:rPr>
          <w:rFonts w:ascii="Arial" w:eastAsia="Times New Roman" w:hAnsi="Arial" w:cs="Arial"/>
          <w:b/>
          <w:sz w:val="24"/>
          <w:szCs w:val="20"/>
          <w:lang w:eastAsia="fr-FR"/>
        </w:rPr>
        <w:t>Les deux lions</w:t>
      </w:r>
    </w:p>
    <w:p w:rsidR="00281829" w:rsidRPr="00C22483" w:rsidRDefault="00281829" w:rsidP="00C22483">
      <w:pPr>
        <w:spacing w:after="0" w:line="240" w:lineRule="auto"/>
        <w:jc w:val="both"/>
        <w:rPr>
          <w:rFonts w:ascii="Times New Roman" w:eastAsia="Times New Roman" w:hAnsi="Times New Roman" w:cs="Times New Roman"/>
          <w:b/>
          <w:sz w:val="24"/>
          <w:szCs w:val="20"/>
          <w:u w:val="single"/>
          <w:lang w:eastAsia="fr-FR"/>
        </w:rPr>
      </w:pPr>
    </w:p>
    <w:p w:rsidR="00F34B06" w:rsidRPr="00F34B06" w:rsidRDefault="00F34B06" w:rsidP="00F34B06">
      <w:pPr>
        <w:spacing w:after="0" w:line="240" w:lineRule="auto"/>
        <w:jc w:val="both"/>
        <w:rPr>
          <w:rFonts w:ascii="Times New Roman" w:eastAsia="Times New Roman" w:hAnsi="Times New Roman" w:cs="Times New Roman"/>
          <w:sz w:val="10"/>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3"/>
        <w:gridCol w:w="8384"/>
      </w:tblGrid>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101000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Capital</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106100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Réserve légale</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106800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Réserve facultative</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110000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Report à nouveau (solde créditeur)</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120000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Résultat de l’exercice (bénéfice)</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164000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Emprunt auprès des établissements de crédit</w:t>
            </w:r>
          </w:p>
        </w:tc>
      </w:tr>
      <w:tr w:rsidR="00213126" w:rsidRPr="00CE2096" w:rsidTr="008724F6">
        <w:trPr>
          <w:trHeight w:val="248"/>
          <w:jc w:val="center"/>
        </w:trPr>
        <w:tc>
          <w:tcPr>
            <w:tcW w:w="1253" w:type="dxa"/>
            <w:shd w:val="clear" w:color="auto" w:fill="auto"/>
          </w:tcPr>
          <w:p w:rsidR="00213126" w:rsidRPr="00CE2096" w:rsidRDefault="0021312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211000</w:t>
            </w:r>
          </w:p>
        </w:tc>
        <w:tc>
          <w:tcPr>
            <w:tcW w:w="8384" w:type="dxa"/>
            <w:shd w:val="clear" w:color="auto" w:fill="auto"/>
          </w:tcPr>
          <w:p w:rsidR="00213126" w:rsidRPr="00CE2096" w:rsidRDefault="0021312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Terrains</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213120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Local Commercial</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218200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Matériel de transport</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281312</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Amortissements du local commercial</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281820</w:t>
            </w:r>
          </w:p>
        </w:tc>
        <w:tc>
          <w:tcPr>
            <w:tcW w:w="8384" w:type="dxa"/>
            <w:shd w:val="clear" w:color="auto" w:fill="auto"/>
          </w:tcPr>
          <w:p w:rsidR="00F34B06" w:rsidRPr="00CE2096" w:rsidRDefault="00F34B06" w:rsidP="005765D7">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Amortissements d</w:t>
            </w:r>
            <w:r w:rsidR="005765D7">
              <w:rPr>
                <w:rFonts w:ascii="Arial" w:eastAsia="Times New Roman" w:hAnsi="Arial" w:cs="Arial"/>
                <w:lang w:eastAsia="fr-FR"/>
              </w:rPr>
              <w:t>u</w:t>
            </w:r>
            <w:r w:rsidRPr="00CE2096">
              <w:rPr>
                <w:rFonts w:ascii="Arial" w:eastAsia="Times New Roman" w:hAnsi="Arial" w:cs="Arial"/>
                <w:lang w:eastAsia="fr-FR"/>
              </w:rPr>
              <w:t xml:space="preserve"> matériel de transport</w:t>
            </w:r>
          </w:p>
        </w:tc>
      </w:tr>
      <w:tr w:rsidR="00213126" w:rsidRPr="00CE2096" w:rsidTr="008724F6">
        <w:trPr>
          <w:trHeight w:val="248"/>
          <w:jc w:val="center"/>
        </w:trPr>
        <w:tc>
          <w:tcPr>
            <w:tcW w:w="1253" w:type="dxa"/>
            <w:shd w:val="clear" w:color="auto" w:fill="auto"/>
          </w:tcPr>
          <w:p w:rsidR="00213126" w:rsidRPr="00CE2096" w:rsidRDefault="0021312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291100</w:t>
            </w:r>
          </w:p>
        </w:tc>
        <w:tc>
          <w:tcPr>
            <w:tcW w:w="8384" w:type="dxa"/>
            <w:shd w:val="clear" w:color="auto" w:fill="auto"/>
          </w:tcPr>
          <w:p w:rsidR="00213126" w:rsidRPr="00CE2096" w:rsidRDefault="0021312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Dépréciation des terrains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401000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Fournisseurs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404000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Fournisseurs d’immobilisations</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411000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Clients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445620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Etat, TVA déductible sur immobilisations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445661</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Etat, TVA déductible sur autres biens et services à 5.5 %</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445662</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Etat, TVA déductible sur autres biens et services à 20 %</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445710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Etat, TVA collectée</w:t>
            </w:r>
            <w:r w:rsidR="00EF5FD8" w:rsidRPr="00CE2096">
              <w:rPr>
                <w:rFonts w:ascii="Arial" w:eastAsia="Times New Roman" w:hAnsi="Arial" w:cs="Arial"/>
                <w:lang w:eastAsia="fr-FR"/>
              </w:rPr>
              <w:t xml:space="preserve"> à 5.5 %</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486000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Charges constatées d’avance</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487000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Produits constatés d’avance</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512100</w:t>
            </w:r>
          </w:p>
        </w:tc>
        <w:tc>
          <w:tcPr>
            <w:tcW w:w="8384" w:type="dxa"/>
            <w:shd w:val="clear" w:color="auto" w:fill="auto"/>
          </w:tcPr>
          <w:p w:rsidR="00F34B06" w:rsidRPr="00CE2096" w:rsidRDefault="00EF5FD8"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Banque de l’Ouest</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60</w:t>
            </w:r>
            <w:r w:rsidR="00027FA5" w:rsidRPr="00CE2096">
              <w:rPr>
                <w:rFonts w:ascii="Arial" w:eastAsia="Times New Roman" w:hAnsi="Arial" w:cs="Arial"/>
                <w:lang w:eastAsia="fr-FR"/>
              </w:rPr>
              <w:t>1</w:t>
            </w:r>
            <w:r w:rsidRPr="00CE2096">
              <w:rPr>
                <w:rFonts w:ascii="Arial" w:eastAsia="Times New Roman" w:hAnsi="Arial" w:cs="Arial"/>
                <w:lang w:eastAsia="fr-FR"/>
              </w:rPr>
              <w:t>010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Achats de lait</w:t>
            </w:r>
          </w:p>
        </w:tc>
      </w:tr>
      <w:tr w:rsidR="00F34B06" w:rsidRPr="00CE2096" w:rsidTr="008724F6">
        <w:trPr>
          <w:trHeight w:val="248"/>
          <w:jc w:val="center"/>
        </w:trPr>
        <w:tc>
          <w:tcPr>
            <w:tcW w:w="1253" w:type="dxa"/>
            <w:shd w:val="clear" w:color="auto" w:fill="auto"/>
          </w:tcPr>
          <w:p w:rsidR="00F34B06" w:rsidRPr="00CE2096" w:rsidRDefault="00027FA5"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601</w:t>
            </w:r>
            <w:r w:rsidR="00F34B06" w:rsidRPr="00CE2096">
              <w:rPr>
                <w:rFonts w:ascii="Arial" w:eastAsia="Times New Roman" w:hAnsi="Arial" w:cs="Arial"/>
                <w:lang w:eastAsia="fr-FR"/>
              </w:rPr>
              <w:t>020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Achats d’autres matières premières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606500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Achats d’emballages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606800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Achats autres matières et fournitures</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615000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Entretien et réparations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616000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Primes d’assurance</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624100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Transports sur achats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675200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Valeurs comptables des éléments d’actifs cédés (immobilisations corporelles)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681120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Dotations aux amortissements des immobilisations corporelles</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701100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Ventes de camemberts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701200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Ventes</w:t>
            </w:r>
            <w:r w:rsidR="00EF5FD8" w:rsidRPr="00CE2096">
              <w:rPr>
                <w:rFonts w:ascii="Arial" w:eastAsia="Times New Roman" w:hAnsi="Arial" w:cs="Arial"/>
                <w:lang w:eastAsia="fr-FR"/>
              </w:rPr>
              <w:t xml:space="preserve"> de l</w:t>
            </w:r>
            <w:r w:rsidRPr="00CE2096">
              <w:rPr>
                <w:rFonts w:ascii="Arial" w:eastAsia="Times New Roman" w:hAnsi="Arial" w:cs="Arial"/>
                <w:lang w:eastAsia="fr-FR"/>
              </w:rPr>
              <w:t>ivarots</w:t>
            </w:r>
          </w:p>
        </w:tc>
      </w:tr>
      <w:tr w:rsidR="00F34B06" w:rsidRPr="00CE2096" w:rsidTr="008724F6">
        <w:trPr>
          <w:trHeight w:val="248"/>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708500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Ports et frais accessoires facturés</w:t>
            </w:r>
          </w:p>
        </w:tc>
      </w:tr>
      <w:tr w:rsidR="00F34B06" w:rsidRPr="00CE2096" w:rsidTr="008724F6">
        <w:trPr>
          <w:trHeight w:val="263"/>
          <w:jc w:val="center"/>
        </w:trPr>
        <w:tc>
          <w:tcPr>
            <w:tcW w:w="1253" w:type="dxa"/>
            <w:shd w:val="clear" w:color="auto" w:fill="auto"/>
          </w:tcPr>
          <w:p w:rsidR="00F34B06" w:rsidRPr="00CE2096" w:rsidRDefault="00F34B06" w:rsidP="00744141">
            <w:pPr>
              <w:spacing w:beforeLines="20" w:before="48" w:afterLines="20" w:after="48" w:line="240" w:lineRule="auto"/>
              <w:jc w:val="center"/>
              <w:rPr>
                <w:rFonts w:ascii="Arial" w:eastAsia="Times New Roman" w:hAnsi="Arial" w:cs="Arial"/>
                <w:lang w:eastAsia="fr-FR"/>
              </w:rPr>
            </w:pPr>
            <w:r w:rsidRPr="00CE2096">
              <w:rPr>
                <w:rFonts w:ascii="Arial" w:eastAsia="Times New Roman" w:hAnsi="Arial" w:cs="Arial"/>
                <w:lang w:eastAsia="fr-FR"/>
              </w:rPr>
              <w:t>775200</w:t>
            </w:r>
          </w:p>
        </w:tc>
        <w:tc>
          <w:tcPr>
            <w:tcW w:w="8384" w:type="dxa"/>
            <w:shd w:val="clear" w:color="auto" w:fill="auto"/>
          </w:tcPr>
          <w:p w:rsidR="00F34B06" w:rsidRPr="00CE2096" w:rsidRDefault="00F34B06" w:rsidP="00744141">
            <w:pPr>
              <w:spacing w:beforeLines="20" w:before="48" w:afterLines="20" w:after="48" w:line="240" w:lineRule="auto"/>
              <w:jc w:val="both"/>
              <w:rPr>
                <w:rFonts w:ascii="Arial" w:eastAsia="Times New Roman" w:hAnsi="Arial" w:cs="Arial"/>
                <w:lang w:eastAsia="fr-FR"/>
              </w:rPr>
            </w:pPr>
            <w:r w:rsidRPr="00CE2096">
              <w:rPr>
                <w:rFonts w:ascii="Arial" w:eastAsia="Times New Roman" w:hAnsi="Arial" w:cs="Arial"/>
                <w:lang w:eastAsia="fr-FR"/>
              </w:rPr>
              <w:t>Produits des cessions d’éléments d’actif (immobilisations corporelles)</w:t>
            </w:r>
          </w:p>
        </w:tc>
      </w:tr>
    </w:tbl>
    <w:p w:rsidR="00F34B06" w:rsidRDefault="00F34B06" w:rsidP="000D2D42">
      <w:pPr>
        <w:spacing w:after="0" w:line="240" w:lineRule="auto"/>
        <w:jc w:val="both"/>
        <w:rPr>
          <w:rFonts w:ascii="Times New Roman" w:hAnsi="Times New Roman" w:cs="Times New Roman"/>
          <w:sz w:val="24"/>
          <w:szCs w:val="24"/>
        </w:rPr>
      </w:pPr>
    </w:p>
    <w:p w:rsidR="00F75D30" w:rsidRDefault="00F75D30">
      <w:pPr>
        <w:rPr>
          <w:rFonts w:ascii="Times New Roman" w:hAnsi="Times New Roman" w:cs="Times New Roman"/>
          <w:sz w:val="24"/>
          <w:szCs w:val="24"/>
        </w:rPr>
      </w:pPr>
      <w:r>
        <w:rPr>
          <w:rFonts w:ascii="Times New Roman" w:hAnsi="Times New Roman" w:cs="Times New Roman"/>
          <w:sz w:val="24"/>
          <w:szCs w:val="24"/>
        </w:rPr>
        <w:br w:type="page"/>
      </w:r>
    </w:p>
    <w:p w:rsidR="00B556A4" w:rsidRPr="00A979AD" w:rsidRDefault="00C22483" w:rsidP="00027FA5">
      <w:pPr>
        <w:spacing w:after="0" w:line="240" w:lineRule="auto"/>
        <w:jc w:val="center"/>
        <w:rPr>
          <w:rFonts w:ascii="Arial" w:hAnsi="Arial" w:cs="Arial"/>
          <w:b/>
          <w:sz w:val="24"/>
          <w:szCs w:val="24"/>
        </w:rPr>
      </w:pPr>
      <w:r w:rsidRPr="00734B31">
        <w:rPr>
          <w:rFonts w:ascii="Arial" w:hAnsi="Arial" w:cs="Arial"/>
          <w:b/>
          <w:sz w:val="24"/>
          <w:szCs w:val="24"/>
        </w:rPr>
        <w:t>A</w:t>
      </w:r>
      <w:r w:rsidR="00027FA5" w:rsidRPr="00734B31">
        <w:rPr>
          <w:rFonts w:ascii="Arial" w:hAnsi="Arial" w:cs="Arial"/>
          <w:b/>
          <w:sz w:val="24"/>
          <w:szCs w:val="24"/>
        </w:rPr>
        <w:t>NNEXE</w:t>
      </w:r>
      <w:r w:rsidRPr="00734B31">
        <w:rPr>
          <w:rFonts w:ascii="Arial" w:hAnsi="Arial" w:cs="Arial"/>
          <w:b/>
          <w:sz w:val="24"/>
          <w:szCs w:val="24"/>
        </w:rPr>
        <w:t xml:space="preserve"> 2 : </w:t>
      </w:r>
      <w:r w:rsidR="00A979AD" w:rsidRPr="00A979AD">
        <w:rPr>
          <w:rFonts w:ascii="Arial" w:hAnsi="Arial" w:cs="Arial"/>
          <w:b/>
          <w:sz w:val="24"/>
          <w:szCs w:val="24"/>
        </w:rPr>
        <w:t>Documents du processus d’achat</w:t>
      </w:r>
    </w:p>
    <w:p w:rsidR="00B556A4" w:rsidRDefault="00B556A4" w:rsidP="000D2D42">
      <w:pPr>
        <w:spacing w:after="0" w:line="240" w:lineRule="auto"/>
        <w:jc w:val="both"/>
        <w:rPr>
          <w:rFonts w:ascii="Times New Roman" w:hAnsi="Times New Roman" w:cs="Times New Roman"/>
          <w:sz w:val="24"/>
          <w:szCs w:val="24"/>
        </w:rPr>
      </w:pPr>
    </w:p>
    <w:tbl>
      <w:tblPr>
        <w:tblStyle w:val="Grilledutableau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53"/>
        <w:gridCol w:w="1981"/>
        <w:gridCol w:w="566"/>
        <w:gridCol w:w="1416"/>
        <w:gridCol w:w="1858"/>
      </w:tblGrid>
      <w:tr w:rsidR="00B556A4" w:rsidRPr="00734B31" w:rsidTr="008B71FE">
        <w:trPr>
          <w:trHeight w:val="930"/>
        </w:trPr>
        <w:tc>
          <w:tcPr>
            <w:tcW w:w="4361" w:type="dxa"/>
            <w:tcBorders>
              <w:top w:val="single" w:sz="12" w:space="0" w:color="auto"/>
              <w:bottom w:val="nil"/>
              <w:right w:val="nil"/>
            </w:tcBorders>
          </w:tcPr>
          <w:p w:rsidR="00B556A4" w:rsidRPr="00734B31" w:rsidRDefault="008B71FE" w:rsidP="00083A5C">
            <w:pPr>
              <w:spacing w:before="60" w:after="60"/>
              <w:rPr>
                <w:rFonts w:ascii="Arial" w:eastAsia="Calibri" w:hAnsi="Arial" w:cs="Arial"/>
                <w:b/>
                <w:sz w:val="20"/>
                <w:szCs w:val="20"/>
              </w:rPr>
            </w:pPr>
            <w:r w:rsidRPr="00734B31">
              <w:rPr>
                <w:rFonts w:ascii="Arial" w:eastAsia="Calibri" w:hAnsi="Arial" w:cs="Arial"/>
                <w:b/>
                <w:noProof/>
                <w:sz w:val="20"/>
                <w:szCs w:val="20"/>
                <w:lang w:eastAsia="fr-FR"/>
              </w:rPr>
              <mc:AlternateContent>
                <mc:Choice Requires="wps">
                  <w:drawing>
                    <wp:anchor distT="0" distB="0" distL="114300" distR="114300" simplePos="0" relativeHeight="251656704" behindDoc="0" locked="0" layoutInCell="1" allowOverlap="1" wp14:anchorId="5D134EAC" wp14:editId="48BDF713">
                      <wp:simplePos x="0" y="0"/>
                      <wp:positionH relativeFrom="column">
                        <wp:posOffset>2642870</wp:posOffset>
                      </wp:positionH>
                      <wp:positionV relativeFrom="paragraph">
                        <wp:posOffset>24130</wp:posOffset>
                      </wp:positionV>
                      <wp:extent cx="1216025" cy="612140"/>
                      <wp:effectExtent l="0" t="0" r="22225" b="16510"/>
                      <wp:wrapNone/>
                      <wp:docPr id="3" name="Zone de texte 3"/>
                      <wp:cNvGraphicFramePr/>
                      <a:graphic xmlns:a="http://schemas.openxmlformats.org/drawingml/2006/main">
                        <a:graphicData uri="http://schemas.microsoft.com/office/word/2010/wordprocessingShape">
                          <wps:wsp>
                            <wps:cNvSpPr txBox="1"/>
                            <wps:spPr>
                              <a:xfrm>
                                <a:off x="0" y="0"/>
                                <a:ext cx="1216025" cy="6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34EAC" id="_x0000_t202" coordsize="21600,21600" o:spt="202" path="m,l,21600r21600,l21600,xe">
                      <v:stroke joinstyle="miter"/>
                      <v:path gradientshapeok="t" o:connecttype="rect"/>
                    </v:shapetype>
                    <v:shape id="Zone de texte 3" o:spid="_x0000_s1026" type="#_x0000_t202" style="position:absolute;margin-left:208.1pt;margin-top:1.9pt;width:95.7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" fillcolor="white [3201]" strokeweight=".5pt">
                      <v:textbo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n°1</w:t>
                            </w:r>
                          </w:p>
                        </w:txbxContent>
                      </v:textbox>
                    </v:shape>
                  </w:pict>
                </mc:Fallback>
              </mc:AlternateContent>
            </w:r>
            <w:r w:rsidR="00B556A4" w:rsidRPr="00734B31">
              <w:rPr>
                <w:rFonts w:ascii="Arial" w:eastAsia="Calibri" w:hAnsi="Arial" w:cs="Arial"/>
                <w:b/>
                <w:sz w:val="20"/>
                <w:szCs w:val="20"/>
              </w:rPr>
              <w:t xml:space="preserve">SARL </w:t>
            </w:r>
            <w:r w:rsidR="00E47029">
              <w:rPr>
                <w:rFonts w:ascii="Arial" w:eastAsia="Calibri" w:hAnsi="Arial" w:cs="Arial"/>
                <w:b/>
                <w:sz w:val="20"/>
                <w:szCs w:val="20"/>
              </w:rPr>
              <w:t>LES DEUX LIONS</w:t>
            </w:r>
          </w:p>
          <w:p w:rsidR="00B556A4" w:rsidRPr="00734B31" w:rsidRDefault="00B556A4" w:rsidP="00083A5C">
            <w:pPr>
              <w:spacing w:before="60" w:after="60"/>
              <w:rPr>
                <w:rFonts w:ascii="Arial" w:eastAsia="Calibri" w:hAnsi="Arial" w:cs="Arial"/>
                <w:b/>
                <w:sz w:val="20"/>
                <w:szCs w:val="20"/>
              </w:rPr>
            </w:pPr>
            <w:r w:rsidRPr="00734B31">
              <w:rPr>
                <w:rFonts w:ascii="Arial" w:eastAsia="Calibri" w:hAnsi="Arial" w:cs="Arial"/>
                <w:b/>
                <w:sz w:val="20"/>
                <w:szCs w:val="20"/>
              </w:rPr>
              <w:t>ZA Les ARCS</w:t>
            </w:r>
            <w:r w:rsidR="00E43D6C" w:rsidRPr="00734B31">
              <w:rPr>
                <w:rFonts w:ascii="Arial" w:hAnsi="Arial" w:cs="Arial"/>
                <w:b/>
                <w:bCs/>
                <w:noProof/>
                <w:color w:val="333333"/>
                <w:sz w:val="18"/>
                <w:szCs w:val="18"/>
                <w:lang w:eastAsia="fr-FR"/>
              </w:rPr>
              <w:t xml:space="preserve"> </w:t>
            </w:r>
          </w:p>
          <w:p w:rsidR="00B556A4" w:rsidRPr="00734B31" w:rsidRDefault="00B556A4" w:rsidP="00E43D6C">
            <w:pPr>
              <w:spacing w:before="60" w:after="60"/>
              <w:rPr>
                <w:rFonts w:ascii="Arial" w:eastAsia="Calibri" w:hAnsi="Arial" w:cs="Arial"/>
                <w:sz w:val="20"/>
                <w:szCs w:val="20"/>
              </w:rPr>
            </w:pPr>
            <w:r w:rsidRPr="00734B31">
              <w:rPr>
                <w:rFonts w:ascii="Arial" w:eastAsia="Calibri" w:hAnsi="Arial" w:cs="Arial"/>
                <w:b/>
                <w:sz w:val="20"/>
                <w:szCs w:val="20"/>
              </w:rPr>
              <w:t>61 800 TINCHEBRAY</w:t>
            </w:r>
          </w:p>
        </w:tc>
        <w:tc>
          <w:tcPr>
            <w:tcW w:w="2551" w:type="dxa"/>
            <w:gridSpan w:val="2"/>
            <w:vMerge w:val="restart"/>
            <w:tcBorders>
              <w:top w:val="single" w:sz="12" w:space="0" w:color="auto"/>
              <w:left w:val="nil"/>
              <w:bottom w:val="single" w:sz="4" w:space="0" w:color="auto"/>
              <w:right w:val="nil"/>
            </w:tcBorders>
            <w:vAlign w:val="center"/>
          </w:tcPr>
          <w:p w:rsidR="00B556A4" w:rsidRPr="00734B31" w:rsidRDefault="00B556A4" w:rsidP="008B71FE">
            <w:pPr>
              <w:spacing w:before="60" w:after="60"/>
              <w:jc w:val="center"/>
              <w:rPr>
                <w:rFonts w:ascii="Arial" w:eastAsia="Calibri" w:hAnsi="Arial" w:cs="Arial"/>
                <w:b/>
                <w:sz w:val="20"/>
                <w:szCs w:val="20"/>
              </w:rPr>
            </w:pPr>
          </w:p>
        </w:tc>
        <w:tc>
          <w:tcPr>
            <w:tcW w:w="3278" w:type="dxa"/>
            <w:gridSpan w:val="2"/>
            <w:vMerge w:val="restart"/>
            <w:tcBorders>
              <w:top w:val="single" w:sz="12" w:space="0" w:color="auto"/>
              <w:left w:val="nil"/>
            </w:tcBorders>
            <w:vAlign w:val="center"/>
          </w:tcPr>
          <w:p w:rsidR="00B556A4" w:rsidRPr="00734B31" w:rsidRDefault="00B556A4" w:rsidP="008B71FE">
            <w:pPr>
              <w:spacing w:before="60" w:after="60"/>
              <w:ind w:left="459"/>
              <w:rPr>
                <w:rFonts w:ascii="Arial" w:eastAsia="Calibri" w:hAnsi="Arial" w:cs="Arial"/>
                <w:b/>
                <w:sz w:val="20"/>
                <w:szCs w:val="20"/>
              </w:rPr>
            </w:pPr>
            <w:r w:rsidRPr="00734B31">
              <w:rPr>
                <w:rFonts w:ascii="Arial" w:eastAsia="Calibri" w:hAnsi="Arial" w:cs="Arial"/>
                <w:b/>
                <w:sz w:val="20"/>
                <w:szCs w:val="20"/>
              </w:rPr>
              <w:t>SA BOISDUR</w:t>
            </w:r>
          </w:p>
          <w:p w:rsidR="00B556A4" w:rsidRPr="00734B31" w:rsidRDefault="00B556A4" w:rsidP="008B71FE">
            <w:pPr>
              <w:spacing w:before="60" w:after="60"/>
              <w:ind w:left="459"/>
              <w:rPr>
                <w:rFonts w:ascii="Arial" w:eastAsia="Calibri" w:hAnsi="Arial" w:cs="Arial"/>
                <w:b/>
                <w:sz w:val="20"/>
                <w:szCs w:val="20"/>
              </w:rPr>
            </w:pPr>
            <w:r w:rsidRPr="00734B31">
              <w:rPr>
                <w:rFonts w:ascii="Arial" w:eastAsia="Calibri" w:hAnsi="Arial" w:cs="Arial"/>
                <w:b/>
                <w:sz w:val="20"/>
                <w:szCs w:val="20"/>
              </w:rPr>
              <w:t>11 Rue du cloître</w:t>
            </w:r>
          </w:p>
          <w:p w:rsidR="00B556A4" w:rsidRPr="00734B31" w:rsidRDefault="00B556A4" w:rsidP="008B71FE">
            <w:pPr>
              <w:spacing w:before="60" w:after="60"/>
              <w:ind w:left="459"/>
              <w:rPr>
                <w:rFonts w:ascii="Arial" w:eastAsia="Calibri" w:hAnsi="Arial" w:cs="Arial"/>
                <w:b/>
                <w:sz w:val="20"/>
                <w:szCs w:val="20"/>
              </w:rPr>
            </w:pPr>
            <w:r w:rsidRPr="00734B31">
              <w:rPr>
                <w:rFonts w:ascii="Arial" w:eastAsia="Calibri" w:hAnsi="Arial" w:cs="Arial"/>
                <w:b/>
                <w:sz w:val="20"/>
                <w:szCs w:val="20"/>
              </w:rPr>
              <w:t>14 000 CAEN</w:t>
            </w:r>
          </w:p>
        </w:tc>
      </w:tr>
      <w:tr w:rsidR="00B556A4" w:rsidRPr="00734B31" w:rsidTr="008B71FE">
        <w:trPr>
          <w:trHeight w:val="487"/>
        </w:trPr>
        <w:tc>
          <w:tcPr>
            <w:tcW w:w="4361" w:type="dxa"/>
            <w:tcBorders>
              <w:top w:val="nil"/>
              <w:bottom w:val="single" w:sz="4" w:space="0" w:color="auto"/>
              <w:right w:val="nil"/>
            </w:tcBorders>
            <w:vAlign w:val="bottom"/>
          </w:tcPr>
          <w:p w:rsidR="008B71FE" w:rsidRDefault="008B71FE" w:rsidP="00E43D6C">
            <w:pPr>
              <w:spacing w:before="60" w:after="60"/>
              <w:rPr>
                <w:rFonts w:ascii="Arial" w:eastAsia="Calibri" w:hAnsi="Arial" w:cs="Arial"/>
                <w:sz w:val="20"/>
                <w:szCs w:val="20"/>
              </w:rPr>
            </w:pPr>
            <w:r w:rsidRPr="008B71FE">
              <w:rPr>
                <w:rFonts w:ascii="Arial" w:eastAsia="Calibri" w:hAnsi="Arial" w:cs="Arial"/>
                <w:b/>
                <w:sz w:val="20"/>
                <w:szCs w:val="20"/>
              </w:rPr>
              <w:t>Bon de commande n° 27-199</w:t>
            </w:r>
          </w:p>
          <w:p w:rsidR="00B556A4" w:rsidRPr="00734B31" w:rsidRDefault="00B556A4" w:rsidP="00E43D6C">
            <w:pPr>
              <w:spacing w:before="60" w:after="60"/>
              <w:rPr>
                <w:rFonts w:ascii="Arial" w:eastAsia="Calibri" w:hAnsi="Arial" w:cs="Arial"/>
                <w:sz w:val="20"/>
                <w:szCs w:val="20"/>
              </w:rPr>
            </w:pPr>
            <w:r w:rsidRPr="00734B31">
              <w:rPr>
                <w:rFonts w:ascii="Arial" w:eastAsia="Calibri" w:hAnsi="Arial" w:cs="Arial"/>
                <w:sz w:val="20"/>
                <w:szCs w:val="20"/>
              </w:rPr>
              <w:t>Date : 0</w:t>
            </w:r>
            <w:r w:rsidR="00E43D6C" w:rsidRPr="00734B31">
              <w:rPr>
                <w:rFonts w:ascii="Arial" w:eastAsia="Calibri" w:hAnsi="Arial" w:cs="Arial"/>
                <w:sz w:val="20"/>
                <w:szCs w:val="20"/>
              </w:rPr>
              <w:t>1</w:t>
            </w:r>
            <w:r w:rsidRPr="00734B31">
              <w:rPr>
                <w:rFonts w:ascii="Arial" w:eastAsia="Calibri" w:hAnsi="Arial" w:cs="Arial"/>
                <w:sz w:val="20"/>
                <w:szCs w:val="20"/>
              </w:rPr>
              <w:t>/12/</w:t>
            </w:r>
            <w:r w:rsidR="003A0C74">
              <w:rPr>
                <w:rFonts w:ascii="Arial" w:eastAsia="Calibri" w:hAnsi="Arial" w:cs="Arial"/>
                <w:sz w:val="20"/>
                <w:szCs w:val="20"/>
              </w:rPr>
              <w:t>2016</w:t>
            </w:r>
          </w:p>
        </w:tc>
        <w:tc>
          <w:tcPr>
            <w:tcW w:w="2551" w:type="dxa"/>
            <w:gridSpan w:val="2"/>
            <w:vMerge/>
            <w:tcBorders>
              <w:top w:val="single" w:sz="4" w:space="0" w:color="auto"/>
              <w:left w:val="nil"/>
              <w:bottom w:val="single" w:sz="4" w:space="0" w:color="auto"/>
              <w:right w:val="nil"/>
            </w:tcBorders>
          </w:tcPr>
          <w:p w:rsidR="00B556A4" w:rsidRPr="00734B31" w:rsidRDefault="00B556A4" w:rsidP="00083A5C">
            <w:pPr>
              <w:spacing w:before="60" w:after="60"/>
              <w:rPr>
                <w:rFonts w:ascii="Arial" w:eastAsia="Calibri" w:hAnsi="Arial" w:cs="Arial"/>
                <w:sz w:val="20"/>
                <w:szCs w:val="20"/>
              </w:rPr>
            </w:pPr>
          </w:p>
        </w:tc>
        <w:tc>
          <w:tcPr>
            <w:tcW w:w="3278" w:type="dxa"/>
            <w:gridSpan w:val="2"/>
            <w:vMerge/>
            <w:tcBorders>
              <w:left w:val="nil"/>
            </w:tcBorders>
          </w:tcPr>
          <w:p w:rsidR="00B556A4" w:rsidRPr="00734B31" w:rsidRDefault="00B556A4" w:rsidP="00083A5C">
            <w:pPr>
              <w:spacing w:before="60" w:after="60"/>
              <w:rPr>
                <w:rFonts w:ascii="Arial" w:eastAsia="Calibri" w:hAnsi="Arial" w:cs="Arial"/>
                <w:sz w:val="20"/>
                <w:szCs w:val="20"/>
              </w:rPr>
            </w:pPr>
          </w:p>
        </w:tc>
      </w:tr>
      <w:tr w:rsidR="00083A5C" w:rsidRPr="00734B31" w:rsidTr="008B71FE">
        <w:trPr>
          <w:trHeight w:val="351"/>
        </w:trPr>
        <w:tc>
          <w:tcPr>
            <w:tcW w:w="4361" w:type="dxa"/>
            <w:tcBorders>
              <w:top w:val="single" w:sz="4" w:space="0" w:color="auto"/>
            </w:tcBorders>
          </w:tcPr>
          <w:p w:rsidR="00083A5C" w:rsidRPr="00734B31" w:rsidRDefault="00083A5C" w:rsidP="008B71FE">
            <w:pPr>
              <w:spacing w:before="60" w:after="60"/>
              <w:jc w:val="center"/>
              <w:rPr>
                <w:rFonts w:ascii="Arial" w:eastAsia="Calibri" w:hAnsi="Arial" w:cs="Arial"/>
                <w:b/>
                <w:sz w:val="20"/>
                <w:szCs w:val="20"/>
              </w:rPr>
            </w:pPr>
            <w:r w:rsidRPr="00734B31">
              <w:rPr>
                <w:rFonts w:ascii="Arial" w:eastAsia="Calibri" w:hAnsi="Arial" w:cs="Arial"/>
                <w:b/>
                <w:sz w:val="20"/>
                <w:szCs w:val="20"/>
              </w:rPr>
              <w:t>Désignation</w:t>
            </w:r>
          </w:p>
        </w:tc>
        <w:tc>
          <w:tcPr>
            <w:tcW w:w="1984" w:type="dxa"/>
          </w:tcPr>
          <w:p w:rsidR="00083A5C" w:rsidRPr="00734B31" w:rsidRDefault="00083A5C" w:rsidP="008B71FE">
            <w:pPr>
              <w:spacing w:before="60" w:after="60"/>
              <w:jc w:val="center"/>
              <w:rPr>
                <w:rFonts w:ascii="Arial" w:eastAsia="Calibri" w:hAnsi="Arial" w:cs="Arial"/>
                <w:b/>
                <w:sz w:val="20"/>
                <w:szCs w:val="20"/>
              </w:rPr>
            </w:pPr>
            <w:r w:rsidRPr="00734B31">
              <w:rPr>
                <w:rFonts w:ascii="Arial" w:eastAsia="Calibri" w:hAnsi="Arial" w:cs="Arial"/>
                <w:b/>
                <w:sz w:val="20"/>
                <w:szCs w:val="20"/>
              </w:rPr>
              <w:t>Quantité</w:t>
            </w:r>
          </w:p>
        </w:tc>
        <w:tc>
          <w:tcPr>
            <w:tcW w:w="1985" w:type="dxa"/>
            <w:gridSpan w:val="2"/>
          </w:tcPr>
          <w:p w:rsidR="00083A5C" w:rsidRPr="00734B31" w:rsidRDefault="00083A5C" w:rsidP="008B71FE">
            <w:pPr>
              <w:spacing w:before="60" w:after="60"/>
              <w:jc w:val="center"/>
              <w:rPr>
                <w:rFonts w:ascii="Arial" w:eastAsia="Calibri" w:hAnsi="Arial" w:cs="Arial"/>
                <w:b/>
                <w:sz w:val="20"/>
                <w:szCs w:val="20"/>
              </w:rPr>
            </w:pPr>
            <w:r w:rsidRPr="00734B31">
              <w:rPr>
                <w:rFonts w:ascii="Arial" w:eastAsia="Calibri" w:hAnsi="Arial" w:cs="Arial"/>
                <w:b/>
                <w:sz w:val="20"/>
                <w:szCs w:val="20"/>
              </w:rPr>
              <w:t>PUHT</w:t>
            </w:r>
          </w:p>
        </w:tc>
        <w:tc>
          <w:tcPr>
            <w:tcW w:w="1860" w:type="dxa"/>
          </w:tcPr>
          <w:p w:rsidR="00083A5C" w:rsidRPr="00734B31" w:rsidRDefault="00083A5C" w:rsidP="008B71FE">
            <w:pPr>
              <w:spacing w:before="60" w:after="60"/>
              <w:jc w:val="center"/>
              <w:rPr>
                <w:rFonts w:ascii="Arial" w:eastAsia="Calibri" w:hAnsi="Arial" w:cs="Arial"/>
                <w:b/>
                <w:sz w:val="20"/>
                <w:szCs w:val="20"/>
              </w:rPr>
            </w:pPr>
            <w:r w:rsidRPr="00734B31">
              <w:rPr>
                <w:rFonts w:ascii="Arial" w:eastAsia="Calibri" w:hAnsi="Arial" w:cs="Arial"/>
                <w:b/>
                <w:sz w:val="20"/>
                <w:szCs w:val="20"/>
              </w:rPr>
              <w:t>Montant</w:t>
            </w:r>
          </w:p>
        </w:tc>
      </w:tr>
      <w:tr w:rsidR="00FA69E0" w:rsidRPr="00734B31" w:rsidTr="008B71FE">
        <w:trPr>
          <w:trHeight w:val="338"/>
        </w:trPr>
        <w:tc>
          <w:tcPr>
            <w:tcW w:w="4361" w:type="dxa"/>
          </w:tcPr>
          <w:p w:rsidR="00FA69E0" w:rsidRPr="00734B31" w:rsidRDefault="00FA69E0" w:rsidP="00FA69E0">
            <w:pPr>
              <w:spacing w:before="60" w:after="60"/>
              <w:rPr>
                <w:rFonts w:ascii="Arial" w:eastAsia="Calibri" w:hAnsi="Arial" w:cs="Arial"/>
                <w:sz w:val="20"/>
                <w:szCs w:val="20"/>
              </w:rPr>
            </w:pPr>
            <w:r w:rsidRPr="00734B31">
              <w:rPr>
                <w:rFonts w:ascii="Arial" w:eastAsia="Calibri" w:hAnsi="Arial" w:cs="Arial"/>
                <w:sz w:val="20"/>
                <w:szCs w:val="20"/>
              </w:rPr>
              <w:t>Boîtes carrées lot de 500</w:t>
            </w:r>
          </w:p>
        </w:tc>
        <w:tc>
          <w:tcPr>
            <w:tcW w:w="1984" w:type="dxa"/>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4</w:t>
            </w:r>
          </w:p>
        </w:tc>
        <w:tc>
          <w:tcPr>
            <w:tcW w:w="1985" w:type="dxa"/>
            <w:gridSpan w:val="2"/>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45.00</w:t>
            </w:r>
          </w:p>
        </w:tc>
        <w:tc>
          <w:tcPr>
            <w:tcW w:w="1860" w:type="dxa"/>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180.00</w:t>
            </w:r>
          </w:p>
        </w:tc>
      </w:tr>
      <w:tr w:rsidR="00FA69E0" w:rsidRPr="00734B31" w:rsidTr="008B71FE">
        <w:trPr>
          <w:trHeight w:val="338"/>
        </w:trPr>
        <w:tc>
          <w:tcPr>
            <w:tcW w:w="4361" w:type="dxa"/>
          </w:tcPr>
          <w:p w:rsidR="00FA69E0" w:rsidRPr="00734B31" w:rsidRDefault="00FA69E0" w:rsidP="00FA69E0">
            <w:pPr>
              <w:spacing w:before="60" w:after="60"/>
              <w:rPr>
                <w:rFonts w:ascii="Arial" w:eastAsia="Calibri" w:hAnsi="Arial" w:cs="Arial"/>
                <w:sz w:val="20"/>
                <w:szCs w:val="20"/>
              </w:rPr>
            </w:pPr>
            <w:r w:rsidRPr="00734B31">
              <w:rPr>
                <w:rFonts w:ascii="Arial" w:eastAsia="Calibri" w:hAnsi="Arial" w:cs="Arial"/>
                <w:sz w:val="20"/>
                <w:szCs w:val="20"/>
              </w:rPr>
              <w:t>Lot de 1 000 boîtes rondes</w:t>
            </w:r>
          </w:p>
        </w:tc>
        <w:tc>
          <w:tcPr>
            <w:tcW w:w="1984" w:type="dxa"/>
          </w:tcPr>
          <w:p w:rsidR="00FA69E0" w:rsidRPr="00734B31" w:rsidRDefault="008B71FE" w:rsidP="008B71FE">
            <w:pPr>
              <w:spacing w:before="60" w:after="60"/>
              <w:jc w:val="right"/>
              <w:rPr>
                <w:rFonts w:ascii="Arial" w:eastAsia="Calibri" w:hAnsi="Arial" w:cs="Arial"/>
                <w:sz w:val="20"/>
                <w:szCs w:val="20"/>
              </w:rPr>
            </w:pPr>
            <w:r>
              <w:rPr>
                <w:rFonts w:ascii="Arial" w:eastAsia="Calibri" w:hAnsi="Arial" w:cs="Arial"/>
                <w:sz w:val="20"/>
                <w:szCs w:val="20"/>
              </w:rPr>
              <w:t>7</w:t>
            </w:r>
          </w:p>
        </w:tc>
        <w:tc>
          <w:tcPr>
            <w:tcW w:w="1985" w:type="dxa"/>
            <w:gridSpan w:val="2"/>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80.00</w:t>
            </w:r>
          </w:p>
        </w:tc>
        <w:tc>
          <w:tcPr>
            <w:tcW w:w="1860" w:type="dxa"/>
          </w:tcPr>
          <w:p w:rsidR="00FA69E0" w:rsidRPr="00734B31" w:rsidRDefault="008B71FE" w:rsidP="008B71FE">
            <w:pPr>
              <w:spacing w:before="60" w:after="60"/>
              <w:jc w:val="right"/>
              <w:rPr>
                <w:rFonts w:ascii="Arial" w:eastAsia="Calibri" w:hAnsi="Arial" w:cs="Arial"/>
                <w:sz w:val="20"/>
                <w:szCs w:val="20"/>
              </w:rPr>
            </w:pPr>
            <w:r>
              <w:rPr>
                <w:rFonts w:ascii="Arial" w:eastAsia="Calibri" w:hAnsi="Arial" w:cs="Arial"/>
                <w:sz w:val="20"/>
                <w:szCs w:val="20"/>
              </w:rPr>
              <w:t>560</w:t>
            </w:r>
            <w:r w:rsidR="00FA69E0" w:rsidRPr="00734B31">
              <w:rPr>
                <w:rFonts w:ascii="Arial" w:eastAsia="Calibri" w:hAnsi="Arial" w:cs="Arial"/>
                <w:sz w:val="20"/>
                <w:szCs w:val="20"/>
              </w:rPr>
              <w:t>.00</w:t>
            </w:r>
          </w:p>
        </w:tc>
      </w:tr>
      <w:tr w:rsidR="00FA69E0" w:rsidRPr="00734B31" w:rsidTr="008B71FE">
        <w:trPr>
          <w:trHeight w:val="338"/>
        </w:trPr>
        <w:tc>
          <w:tcPr>
            <w:tcW w:w="4361" w:type="dxa"/>
          </w:tcPr>
          <w:p w:rsidR="00FA69E0" w:rsidRPr="00734B31" w:rsidRDefault="00FA69E0" w:rsidP="00FA69E0">
            <w:pPr>
              <w:spacing w:before="60" w:after="60"/>
              <w:rPr>
                <w:rFonts w:ascii="Arial" w:eastAsia="Calibri" w:hAnsi="Arial" w:cs="Arial"/>
                <w:sz w:val="20"/>
                <w:szCs w:val="20"/>
              </w:rPr>
            </w:pPr>
            <w:r w:rsidRPr="00734B31">
              <w:rPr>
                <w:rFonts w:ascii="Arial" w:eastAsia="Calibri" w:hAnsi="Arial" w:cs="Arial"/>
                <w:sz w:val="20"/>
                <w:szCs w:val="20"/>
              </w:rPr>
              <w:t>Papier d’emballage rouleau de 150 m</w:t>
            </w:r>
          </w:p>
        </w:tc>
        <w:tc>
          <w:tcPr>
            <w:tcW w:w="1984" w:type="dxa"/>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2</w:t>
            </w:r>
          </w:p>
        </w:tc>
        <w:tc>
          <w:tcPr>
            <w:tcW w:w="1985" w:type="dxa"/>
            <w:gridSpan w:val="2"/>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260.00</w:t>
            </w:r>
          </w:p>
        </w:tc>
        <w:tc>
          <w:tcPr>
            <w:tcW w:w="1860" w:type="dxa"/>
          </w:tcPr>
          <w:p w:rsidR="00FA69E0" w:rsidRPr="00734B31" w:rsidRDefault="00FA69E0" w:rsidP="008B71FE">
            <w:pPr>
              <w:spacing w:before="60" w:after="60"/>
              <w:jc w:val="right"/>
              <w:rPr>
                <w:rFonts w:ascii="Arial" w:eastAsia="Calibri" w:hAnsi="Arial" w:cs="Arial"/>
                <w:sz w:val="20"/>
                <w:szCs w:val="20"/>
              </w:rPr>
            </w:pPr>
            <w:r w:rsidRPr="00734B31">
              <w:rPr>
                <w:rFonts w:ascii="Arial" w:eastAsia="Calibri" w:hAnsi="Arial" w:cs="Arial"/>
                <w:sz w:val="20"/>
                <w:szCs w:val="20"/>
              </w:rPr>
              <w:t>520.00</w:t>
            </w:r>
          </w:p>
        </w:tc>
      </w:tr>
      <w:tr w:rsidR="00FA69E0" w:rsidRPr="00734B31" w:rsidTr="008B71FE">
        <w:trPr>
          <w:trHeight w:val="351"/>
        </w:trPr>
        <w:tc>
          <w:tcPr>
            <w:tcW w:w="6345" w:type="dxa"/>
            <w:gridSpan w:val="2"/>
          </w:tcPr>
          <w:p w:rsidR="00FA69E0" w:rsidRPr="00734B31" w:rsidRDefault="00FA69E0" w:rsidP="008B71FE">
            <w:pPr>
              <w:spacing w:before="60" w:after="60"/>
              <w:jc w:val="right"/>
              <w:rPr>
                <w:rFonts w:ascii="Arial" w:eastAsia="Calibri" w:hAnsi="Arial" w:cs="Arial"/>
                <w:sz w:val="20"/>
                <w:szCs w:val="20"/>
              </w:rPr>
            </w:pPr>
          </w:p>
        </w:tc>
        <w:tc>
          <w:tcPr>
            <w:tcW w:w="1985" w:type="dxa"/>
            <w:gridSpan w:val="2"/>
          </w:tcPr>
          <w:p w:rsidR="00FA69E0" w:rsidRPr="008B71FE" w:rsidRDefault="00FA69E0" w:rsidP="008B71FE">
            <w:pPr>
              <w:spacing w:before="60" w:after="60"/>
              <w:jc w:val="right"/>
              <w:rPr>
                <w:rFonts w:ascii="Arial" w:eastAsia="Calibri" w:hAnsi="Arial" w:cs="Arial"/>
                <w:b/>
                <w:sz w:val="20"/>
                <w:szCs w:val="20"/>
              </w:rPr>
            </w:pPr>
            <w:r w:rsidRPr="008B71FE">
              <w:rPr>
                <w:rFonts w:ascii="Arial" w:eastAsia="Calibri" w:hAnsi="Arial" w:cs="Arial"/>
                <w:b/>
                <w:sz w:val="20"/>
                <w:szCs w:val="20"/>
              </w:rPr>
              <w:t>Total HT</w:t>
            </w:r>
          </w:p>
        </w:tc>
        <w:tc>
          <w:tcPr>
            <w:tcW w:w="1860" w:type="dxa"/>
          </w:tcPr>
          <w:p w:rsidR="00FA69E0" w:rsidRPr="008B71FE" w:rsidRDefault="008B71FE" w:rsidP="008B71FE">
            <w:pPr>
              <w:spacing w:before="60" w:after="60"/>
              <w:jc w:val="right"/>
              <w:rPr>
                <w:rFonts w:ascii="Arial" w:eastAsia="Calibri" w:hAnsi="Arial" w:cs="Arial"/>
                <w:b/>
                <w:sz w:val="20"/>
                <w:szCs w:val="20"/>
              </w:rPr>
            </w:pPr>
            <w:r w:rsidRPr="008B71FE">
              <w:rPr>
                <w:rFonts w:ascii="Arial" w:eastAsia="Calibri" w:hAnsi="Arial" w:cs="Arial"/>
                <w:b/>
                <w:sz w:val="20"/>
                <w:szCs w:val="20"/>
              </w:rPr>
              <w:t>1 260</w:t>
            </w:r>
            <w:r w:rsidR="00FA69E0" w:rsidRPr="008B71FE">
              <w:rPr>
                <w:rFonts w:ascii="Arial" w:eastAsia="Calibri" w:hAnsi="Arial" w:cs="Arial"/>
                <w:b/>
                <w:sz w:val="20"/>
                <w:szCs w:val="20"/>
              </w:rPr>
              <w:t>.00</w:t>
            </w:r>
          </w:p>
        </w:tc>
      </w:tr>
    </w:tbl>
    <w:p w:rsidR="00083A5C" w:rsidRPr="00A979AD" w:rsidRDefault="00083A5C" w:rsidP="000D2D42">
      <w:pPr>
        <w:spacing w:after="0" w:line="240" w:lineRule="auto"/>
        <w:jc w:val="both"/>
        <w:rPr>
          <w:rFonts w:ascii="Times New Roman" w:hAnsi="Times New Roman" w:cs="Times New Roman"/>
          <w:sz w:val="18"/>
          <w:szCs w:val="18"/>
        </w:rPr>
      </w:pPr>
    </w:p>
    <w:p w:rsidR="00A979AD" w:rsidRPr="00A979AD" w:rsidRDefault="00A979AD" w:rsidP="000D2D42">
      <w:pPr>
        <w:spacing w:after="0" w:line="240" w:lineRule="auto"/>
        <w:jc w:val="both"/>
        <w:rPr>
          <w:rFonts w:ascii="Times New Roman" w:hAnsi="Times New Roman" w:cs="Times New Roman"/>
          <w:sz w:val="18"/>
          <w:szCs w:val="18"/>
        </w:rPr>
      </w:pPr>
    </w:p>
    <w:tbl>
      <w:tblPr>
        <w:tblStyle w:val="Grilledutableau2"/>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8"/>
        <w:gridCol w:w="3773"/>
        <w:gridCol w:w="1063"/>
        <w:gridCol w:w="213"/>
        <w:gridCol w:w="1843"/>
        <w:gridCol w:w="1923"/>
      </w:tblGrid>
      <w:tr w:rsidR="00CF2B3C" w:rsidRPr="00734B31" w:rsidTr="00CF2B3C">
        <w:trPr>
          <w:trHeight w:val="950"/>
        </w:trPr>
        <w:tc>
          <w:tcPr>
            <w:tcW w:w="5211" w:type="dxa"/>
            <w:gridSpan w:val="2"/>
            <w:tcBorders>
              <w:top w:val="single" w:sz="12" w:space="0" w:color="auto"/>
              <w:bottom w:val="nil"/>
              <w:right w:val="nil"/>
            </w:tcBorders>
            <w:vAlign w:val="center"/>
          </w:tcPr>
          <w:p w:rsidR="00CF2B3C" w:rsidRPr="00734B31" w:rsidRDefault="00CF2B3C" w:rsidP="00B556A4">
            <w:pPr>
              <w:spacing w:before="60" w:after="60"/>
              <w:rPr>
                <w:rFonts w:ascii="Arial" w:eastAsia="Calibri" w:hAnsi="Arial" w:cs="Arial"/>
                <w:b/>
                <w:sz w:val="20"/>
                <w:szCs w:val="20"/>
              </w:rPr>
            </w:pPr>
            <w:r>
              <w:rPr>
                <w:rFonts w:ascii="Times New Roman" w:eastAsia="Calibri" w:hAnsi="Times New Roman" w:cs="Times New Roman"/>
                <w:b/>
                <w:noProof/>
                <w:sz w:val="20"/>
                <w:szCs w:val="20"/>
                <w:lang w:eastAsia="fr-FR"/>
              </w:rPr>
              <mc:AlternateContent>
                <mc:Choice Requires="wps">
                  <w:drawing>
                    <wp:anchor distT="0" distB="0" distL="114300" distR="114300" simplePos="0" relativeHeight="251662336" behindDoc="0" locked="0" layoutInCell="1" allowOverlap="1" wp14:anchorId="3ABC5E88" wp14:editId="67835DF2">
                      <wp:simplePos x="0" y="0"/>
                      <wp:positionH relativeFrom="column">
                        <wp:posOffset>1796415</wp:posOffset>
                      </wp:positionH>
                      <wp:positionV relativeFrom="paragraph">
                        <wp:posOffset>62865</wp:posOffset>
                      </wp:positionV>
                      <wp:extent cx="1216025" cy="612140"/>
                      <wp:effectExtent l="0" t="0" r="22225" b="16510"/>
                      <wp:wrapNone/>
                      <wp:docPr id="4" name="Zone de texte 4"/>
                      <wp:cNvGraphicFramePr/>
                      <a:graphic xmlns:a="http://schemas.openxmlformats.org/drawingml/2006/main">
                        <a:graphicData uri="http://schemas.microsoft.com/office/word/2010/wordprocessingShape">
                          <wps:wsp>
                            <wps:cNvSpPr txBox="1"/>
                            <wps:spPr>
                              <a:xfrm>
                                <a:off x="0" y="0"/>
                                <a:ext cx="1216025" cy="612140"/>
                              </a:xfrm>
                              <a:prstGeom prst="rect">
                                <a:avLst/>
                              </a:prstGeom>
                              <a:solidFill>
                                <a:sysClr val="window" lastClr="FFFFFF"/>
                              </a:solidFill>
                              <a:ln w="6350">
                                <a:solidFill>
                                  <a:prstClr val="black"/>
                                </a:solidFill>
                              </a:ln>
                              <a:effectLst/>
                            </wps:spPr>
                            <wps:txb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5E88" id="Zone de texte 4" o:spid="_x0000_s1027" type="#_x0000_t202" style="position:absolute;margin-left:141.45pt;margin-top:4.95pt;width:95.7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" fillcolor="window" strokeweight=".5pt">
                      <v:textbo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n°2</w:t>
                            </w:r>
                          </w:p>
                        </w:txbxContent>
                      </v:textbox>
                    </v:shape>
                  </w:pict>
                </mc:Fallback>
              </mc:AlternateContent>
            </w:r>
            <w:r w:rsidRPr="00734B31">
              <w:rPr>
                <w:rFonts w:ascii="Arial" w:eastAsia="Calibri" w:hAnsi="Arial" w:cs="Arial"/>
                <w:b/>
                <w:sz w:val="20"/>
                <w:szCs w:val="20"/>
              </w:rPr>
              <w:t>SA BOISDUR</w:t>
            </w:r>
          </w:p>
          <w:p w:rsidR="00CF2B3C" w:rsidRPr="00734B31" w:rsidRDefault="00CF2B3C" w:rsidP="00B556A4">
            <w:pPr>
              <w:spacing w:before="60" w:after="60"/>
              <w:rPr>
                <w:rFonts w:ascii="Arial" w:eastAsia="Calibri" w:hAnsi="Arial" w:cs="Arial"/>
                <w:b/>
                <w:sz w:val="20"/>
                <w:szCs w:val="20"/>
              </w:rPr>
            </w:pPr>
            <w:r w:rsidRPr="00734B31">
              <w:rPr>
                <w:rFonts w:ascii="Arial" w:eastAsia="Calibri" w:hAnsi="Arial" w:cs="Arial"/>
                <w:b/>
                <w:sz w:val="20"/>
                <w:szCs w:val="20"/>
              </w:rPr>
              <w:t>11 Rue du cloître</w:t>
            </w:r>
          </w:p>
          <w:p w:rsidR="00CF2B3C" w:rsidRPr="00734B31" w:rsidRDefault="00CF2B3C" w:rsidP="00B556A4">
            <w:pPr>
              <w:spacing w:before="60" w:after="60"/>
              <w:rPr>
                <w:rFonts w:ascii="Arial" w:eastAsia="Calibri" w:hAnsi="Arial" w:cs="Arial"/>
                <w:b/>
                <w:sz w:val="20"/>
                <w:szCs w:val="20"/>
              </w:rPr>
            </w:pPr>
            <w:r w:rsidRPr="00734B31">
              <w:rPr>
                <w:rFonts w:ascii="Arial" w:eastAsia="Calibri" w:hAnsi="Arial" w:cs="Arial"/>
                <w:b/>
                <w:sz w:val="20"/>
                <w:szCs w:val="20"/>
              </w:rPr>
              <w:t>14 000 CAEN</w:t>
            </w:r>
          </w:p>
        </w:tc>
        <w:tc>
          <w:tcPr>
            <w:tcW w:w="1063" w:type="dxa"/>
            <w:vMerge w:val="restart"/>
            <w:tcBorders>
              <w:top w:val="single" w:sz="12" w:space="0" w:color="auto"/>
              <w:left w:val="nil"/>
              <w:bottom w:val="single" w:sz="4" w:space="0" w:color="auto"/>
              <w:right w:val="nil"/>
            </w:tcBorders>
            <w:vAlign w:val="center"/>
          </w:tcPr>
          <w:p w:rsidR="00CF2B3C" w:rsidRPr="00734B31" w:rsidRDefault="00CF2B3C" w:rsidP="00CF2B3C">
            <w:pPr>
              <w:spacing w:before="60" w:after="60"/>
              <w:rPr>
                <w:rFonts w:ascii="Arial" w:eastAsia="Calibri" w:hAnsi="Arial" w:cs="Arial"/>
                <w:b/>
                <w:sz w:val="20"/>
                <w:szCs w:val="20"/>
              </w:rPr>
            </w:pPr>
            <w:r w:rsidRPr="00734B31">
              <w:rPr>
                <w:rFonts w:ascii="Arial" w:eastAsia="Calibri" w:hAnsi="Arial" w:cs="Arial"/>
                <w:b/>
                <w:sz w:val="20"/>
                <w:szCs w:val="20"/>
              </w:rPr>
              <w:t>DOIT</w:t>
            </w:r>
          </w:p>
        </w:tc>
        <w:tc>
          <w:tcPr>
            <w:tcW w:w="3979" w:type="dxa"/>
            <w:gridSpan w:val="3"/>
            <w:vMerge w:val="restart"/>
            <w:tcBorders>
              <w:top w:val="single" w:sz="12" w:space="0" w:color="auto"/>
              <w:left w:val="nil"/>
              <w:bottom w:val="single" w:sz="4" w:space="0" w:color="auto"/>
            </w:tcBorders>
            <w:vAlign w:val="center"/>
          </w:tcPr>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 xml:space="preserve">SARL </w:t>
            </w:r>
            <w:r w:rsidR="00E47029">
              <w:rPr>
                <w:rFonts w:ascii="Arial" w:eastAsia="Calibri" w:hAnsi="Arial" w:cs="Arial"/>
                <w:b/>
                <w:sz w:val="20"/>
                <w:szCs w:val="20"/>
              </w:rPr>
              <w:t>LES DEUX LIONS</w:t>
            </w:r>
          </w:p>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ZA Les ARCS</w:t>
            </w:r>
          </w:p>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61 800 TINCHEBRAY</w:t>
            </w:r>
          </w:p>
        </w:tc>
      </w:tr>
      <w:tr w:rsidR="00CF2B3C" w:rsidRPr="00734B31" w:rsidTr="00CF2B3C">
        <w:trPr>
          <w:trHeight w:val="204"/>
        </w:trPr>
        <w:tc>
          <w:tcPr>
            <w:tcW w:w="5211" w:type="dxa"/>
            <w:gridSpan w:val="2"/>
            <w:tcBorders>
              <w:top w:val="nil"/>
              <w:right w:val="nil"/>
            </w:tcBorders>
            <w:vAlign w:val="bottom"/>
          </w:tcPr>
          <w:p w:rsidR="00CF2B3C" w:rsidRDefault="00CF2B3C" w:rsidP="00B556A4">
            <w:pPr>
              <w:spacing w:before="60" w:after="60"/>
              <w:rPr>
                <w:rFonts w:ascii="Arial" w:eastAsia="Calibri" w:hAnsi="Arial" w:cs="Arial"/>
                <w:b/>
                <w:sz w:val="20"/>
                <w:szCs w:val="20"/>
              </w:rPr>
            </w:pPr>
            <w:r w:rsidRPr="00734B31">
              <w:rPr>
                <w:rFonts w:ascii="Arial" w:eastAsia="Calibri" w:hAnsi="Arial" w:cs="Arial"/>
                <w:b/>
                <w:sz w:val="20"/>
                <w:szCs w:val="20"/>
              </w:rPr>
              <w:t>Facture n° 3 – 2569</w:t>
            </w:r>
          </w:p>
          <w:p w:rsidR="00CF2B3C" w:rsidRPr="00734B31" w:rsidRDefault="00CF2B3C" w:rsidP="00B556A4">
            <w:pPr>
              <w:spacing w:before="60" w:after="60"/>
              <w:rPr>
                <w:rFonts w:ascii="Arial" w:eastAsia="Calibri" w:hAnsi="Arial" w:cs="Arial"/>
                <w:sz w:val="20"/>
                <w:szCs w:val="20"/>
              </w:rPr>
            </w:pPr>
            <w:r w:rsidRPr="00734B31">
              <w:rPr>
                <w:rFonts w:ascii="Arial" w:eastAsia="Calibri" w:hAnsi="Arial" w:cs="Arial"/>
                <w:sz w:val="20"/>
                <w:szCs w:val="20"/>
              </w:rPr>
              <w:t>Date : 02/12/</w:t>
            </w:r>
            <w:r w:rsidR="003A0C74">
              <w:rPr>
                <w:rFonts w:ascii="Arial" w:eastAsia="Calibri" w:hAnsi="Arial" w:cs="Arial"/>
                <w:sz w:val="20"/>
                <w:szCs w:val="20"/>
              </w:rPr>
              <w:t>2016</w:t>
            </w:r>
          </w:p>
        </w:tc>
        <w:tc>
          <w:tcPr>
            <w:tcW w:w="1063" w:type="dxa"/>
            <w:vMerge/>
            <w:tcBorders>
              <w:left w:val="nil"/>
              <w:bottom w:val="single" w:sz="4" w:space="0" w:color="auto"/>
              <w:right w:val="nil"/>
            </w:tcBorders>
          </w:tcPr>
          <w:p w:rsidR="00CF2B3C" w:rsidRPr="00734B31" w:rsidRDefault="00CF2B3C" w:rsidP="00B556A4">
            <w:pPr>
              <w:spacing w:before="60" w:after="60"/>
              <w:rPr>
                <w:rFonts w:ascii="Arial" w:eastAsia="Calibri" w:hAnsi="Arial" w:cs="Arial"/>
                <w:sz w:val="20"/>
                <w:szCs w:val="20"/>
              </w:rPr>
            </w:pPr>
          </w:p>
        </w:tc>
        <w:tc>
          <w:tcPr>
            <w:tcW w:w="3979" w:type="dxa"/>
            <w:gridSpan w:val="3"/>
            <w:vMerge/>
            <w:tcBorders>
              <w:left w:val="nil"/>
              <w:bottom w:val="single" w:sz="4" w:space="0" w:color="auto"/>
            </w:tcBorders>
          </w:tcPr>
          <w:p w:rsidR="00CF2B3C" w:rsidRPr="00734B31" w:rsidRDefault="00CF2B3C" w:rsidP="00B556A4">
            <w:pPr>
              <w:spacing w:before="60" w:after="60"/>
              <w:rPr>
                <w:rFonts w:ascii="Arial" w:eastAsia="Calibri" w:hAnsi="Arial" w:cs="Arial"/>
                <w:sz w:val="20"/>
                <w:szCs w:val="20"/>
              </w:rPr>
            </w:pPr>
          </w:p>
        </w:tc>
      </w:tr>
      <w:tr w:rsidR="00E06BC4" w:rsidRPr="00734B31" w:rsidTr="00CF2B3C">
        <w:trPr>
          <w:trHeight w:val="336"/>
        </w:trPr>
        <w:tc>
          <w:tcPr>
            <w:tcW w:w="1438" w:type="dxa"/>
          </w:tcPr>
          <w:p w:rsidR="00E06BC4" w:rsidRPr="00734B31" w:rsidRDefault="00E06BC4"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Référence</w:t>
            </w:r>
          </w:p>
        </w:tc>
        <w:tc>
          <w:tcPr>
            <w:tcW w:w="3773" w:type="dxa"/>
          </w:tcPr>
          <w:p w:rsidR="00E06BC4" w:rsidRPr="00734B31" w:rsidRDefault="00E06BC4"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Désignation</w:t>
            </w:r>
          </w:p>
        </w:tc>
        <w:tc>
          <w:tcPr>
            <w:tcW w:w="1276" w:type="dxa"/>
            <w:gridSpan w:val="2"/>
            <w:tcBorders>
              <w:top w:val="single" w:sz="4" w:space="0" w:color="auto"/>
            </w:tcBorders>
          </w:tcPr>
          <w:p w:rsidR="00E06BC4" w:rsidRPr="00734B31" w:rsidRDefault="00E06BC4"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Quantité</w:t>
            </w:r>
          </w:p>
        </w:tc>
        <w:tc>
          <w:tcPr>
            <w:tcW w:w="1843" w:type="dxa"/>
            <w:tcBorders>
              <w:top w:val="single" w:sz="4" w:space="0" w:color="auto"/>
            </w:tcBorders>
          </w:tcPr>
          <w:p w:rsidR="00E06BC4" w:rsidRPr="00734B31" w:rsidRDefault="00E06BC4"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PUHT</w:t>
            </w:r>
          </w:p>
        </w:tc>
        <w:tc>
          <w:tcPr>
            <w:tcW w:w="1923" w:type="dxa"/>
          </w:tcPr>
          <w:p w:rsidR="00E06BC4" w:rsidRPr="00734B31" w:rsidRDefault="00E06BC4"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Montant</w:t>
            </w:r>
          </w:p>
        </w:tc>
      </w:tr>
      <w:tr w:rsidR="00E06BC4" w:rsidRPr="00734B31" w:rsidTr="00CF2B3C">
        <w:trPr>
          <w:trHeight w:val="349"/>
        </w:trPr>
        <w:tc>
          <w:tcPr>
            <w:tcW w:w="1438"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BC 500</w:t>
            </w:r>
          </w:p>
        </w:tc>
        <w:tc>
          <w:tcPr>
            <w:tcW w:w="3773"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Boîtes carrées lot de 500</w:t>
            </w:r>
          </w:p>
        </w:tc>
        <w:tc>
          <w:tcPr>
            <w:tcW w:w="1276" w:type="dxa"/>
            <w:gridSpan w:val="2"/>
          </w:tcPr>
          <w:p w:rsidR="00E06BC4" w:rsidRPr="00734B31" w:rsidRDefault="00E06BC4" w:rsidP="00B556A4">
            <w:pPr>
              <w:spacing w:before="60" w:after="60"/>
              <w:jc w:val="right"/>
              <w:rPr>
                <w:rFonts w:ascii="Arial" w:eastAsia="Calibri" w:hAnsi="Arial" w:cs="Arial"/>
                <w:sz w:val="20"/>
                <w:szCs w:val="20"/>
              </w:rPr>
            </w:pPr>
            <w:r w:rsidRPr="00734B31">
              <w:rPr>
                <w:rFonts w:ascii="Arial" w:eastAsia="Calibri" w:hAnsi="Arial" w:cs="Arial"/>
                <w:sz w:val="20"/>
                <w:szCs w:val="20"/>
              </w:rPr>
              <w:t>4</w:t>
            </w:r>
          </w:p>
        </w:tc>
        <w:tc>
          <w:tcPr>
            <w:tcW w:w="1843" w:type="dxa"/>
          </w:tcPr>
          <w:p w:rsidR="00E06BC4" w:rsidRPr="00734B31" w:rsidRDefault="00863632" w:rsidP="00B556A4">
            <w:pPr>
              <w:spacing w:before="60" w:after="60"/>
              <w:jc w:val="right"/>
              <w:rPr>
                <w:rFonts w:ascii="Arial" w:eastAsia="Calibri" w:hAnsi="Arial" w:cs="Arial"/>
                <w:sz w:val="20"/>
                <w:szCs w:val="20"/>
              </w:rPr>
            </w:pPr>
            <w:r w:rsidRPr="00734B31">
              <w:rPr>
                <w:rFonts w:ascii="Arial" w:eastAsia="Calibri" w:hAnsi="Arial" w:cs="Arial"/>
                <w:sz w:val="20"/>
                <w:szCs w:val="20"/>
              </w:rPr>
              <w:t>45</w:t>
            </w:r>
            <w:r w:rsidR="00E06BC4" w:rsidRPr="00734B31">
              <w:rPr>
                <w:rFonts w:ascii="Arial" w:eastAsia="Calibri" w:hAnsi="Arial" w:cs="Arial"/>
                <w:sz w:val="20"/>
                <w:szCs w:val="20"/>
              </w:rPr>
              <w:t>.00</w:t>
            </w:r>
          </w:p>
        </w:tc>
        <w:tc>
          <w:tcPr>
            <w:tcW w:w="1923" w:type="dxa"/>
          </w:tcPr>
          <w:p w:rsidR="00E06BC4" w:rsidRPr="00734B31" w:rsidRDefault="00863632" w:rsidP="00E06BC4">
            <w:pPr>
              <w:spacing w:before="60" w:after="60"/>
              <w:jc w:val="right"/>
              <w:rPr>
                <w:rFonts w:ascii="Arial" w:eastAsia="Calibri" w:hAnsi="Arial" w:cs="Arial"/>
                <w:sz w:val="20"/>
                <w:szCs w:val="20"/>
              </w:rPr>
            </w:pPr>
            <w:r w:rsidRPr="00734B31">
              <w:rPr>
                <w:rFonts w:ascii="Arial" w:eastAsia="Calibri" w:hAnsi="Arial" w:cs="Arial"/>
                <w:sz w:val="20"/>
                <w:szCs w:val="20"/>
              </w:rPr>
              <w:t>180.00</w:t>
            </w:r>
          </w:p>
        </w:tc>
      </w:tr>
      <w:tr w:rsidR="00E06BC4" w:rsidRPr="00734B31" w:rsidTr="00CF2B3C">
        <w:trPr>
          <w:trHeight w:val="349"/>
        </w:trPr>
        <w:tc>
          <w:tcPr>
            <w:tcW w:w="1438"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BR 1</w:t>
            </w:r>
            <w:r w:rsidR="00863632" w:rsidRPr="00734B31">
              <w:rPr>
                <w:rFonts w:ascii="Arial" w:eastAsia="Calibri" w:hAnsi="Arial" w:cs="Arial"/>
                <w:sz w:val="20"/>
                <w:szCs w:val="20"/>
              </w:rPr>
              <w:t> </w:t>
            </w:r>
            <w:r w:rsidRPr="00734B31">
              <w:rPr>
                <w:rFonts w:ascii="Arial" w:eastAsia="Calibri" w:hAnsi="Arial" w:cs="Arial"/>
                <w:sz w:val="20"/>
                <w:szCs w:val="20"/>
              </w:rPr>
              <w:t>000</w:t>
            </w:r>
          </w:p>
        </w:tc>
        <w:tc>
          <w:tcPr>
            <w:tcW w:w="3773"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Boîtes rondes lot de 1</w:t>
            </w:r>
            <w:r w:rsidR="00863632" w:rsidRPr="00734B31">
              <w:rPr>
                <w:rFonts w:ascii="Arial" w:eastAsia="Calibri" w:hAnsi="Arial" w:cs="Arial"/>
                <w:sz w:val="20"/>
                <w:szCs w:val="20"/>
              </w:rPr>
              <w:t> </w:t>
            </w:r>
            <w:r w:rsidRPr="00734B31">
              <w:rPr>
                <w:rFonts w:ascii="Arial" w:eastAsia="Calibri" w:hAnsi="Arial" w:cs="Arial"/>
                <w:sz w:val="20"/>
                <w:szCs w:val="20"/>
              </w:rPr>
              <w:t>000</w:t>
            </w:r>
          </w:p>
        </w:tc>
        <w:tc>
          <w:tcPr>
            <w:tcW w:w="1276" w:type="dxa"/>
            <w:gridSpan w:val="2"/>
          </w:tcPr>
          <w:p w:rsidR="00E06BC4" w:rsidRPr="00734B31" w:rsidRDefault="00E06BC4" w:rsidP="00E06BC4">
            <w:pPr>
              <w:spacing w:before="60" w:after="60"/>
              <w:jc w:val="right"/>
              <w:rPr>
                <w:rFonts w:ascii="Arial" w:eastAsia="Calibri" w:hAnsi="Arial" w:cs="Arial"/>
                <w:sz w:val="20"/>
                <w:szCs w:val="20"/>
              </w:rPr>
            </w:pPr>
            <w:r w:rsidRPr="00734B31">
              <w:rPr>
                <w:rFonts w:ascii="Arial" w:eastAsia="Calibri" w:hAnsi="Arial" w:cs="Arial"/>
                <w:sz w:val="20"/>
                <w:szCs w:val="20"/>
              </w:rPr>
              <w:t>7</w:t>
            </w:r>
          </w:p>
        </w:tc>
        <w:tc>
          <w:tcPr>
            <w:tcW w:w="1843" w:type="dxa"/>
          </w:tcPr>
          <w:p w:rsidR="00E06BC4" w:rsidRPr="00734B31" w:rsidRDefault="00863632" w:rsidP="00B556A4">
            <w:pPr>
              <w:spacing w:before="60" w:after="60"/>
              <w:jc w:val="right"/>
              <w:rPr>
                <w:rFonts w:ascii="Arial" w:eastAsia="Calibri" w:hAnsi="Arial" w:cs="Arial"/>
                <w:sz w:val="20"/>
                <w:szCs w:val="20"/>
              </w:rPr>
            </w:pPr>
            <w:r w:rsidRPr="00734B31">
              <w:rPr>
                <w:rFonts w:ascii="Arial" w:eastAsia="Calibri" w:hAnsi="Arial" w:cs="Arial"/>
                <w:sz w:val="20"/>
                <w:szCs w:val="20"/>
              </w:rPr>
              <w:t>80.00</w:t>
            </w:r>
          </w:p>
        </w:tc>
        <w:tc>
          <w:tcPr>
            <w:tcW w:w="1923" w:type="dxa"/>
          </w:tcPr>
          <w:p w:rsidR="00E06BC4" w:rsidRPr="00734B31" w:rsidRDefault="00863632" w:rsidP="00E06BC4">
            <w:pPr>
              <w:spacing w:before="60" w:after="60"/>
              <w:jc w:val="right"/>
              <w:rPr>
                <w:rFonts w:ascii="Arial" w:eastAsia="Calibri" w:hAnsi="Arial" w:cs="Arial"/>
                <w:sz w:val="20"/>
                <w:szCs w:val="20"/>
              </w:rPr>
            </w:pPr>
            <w:r w:rsidRPr="00734B31">
              <w:rPr>
                <w:rFonts w:ascii="Arial" w:eastAsia="Calibri" w:hAnsi="Arial" w:cs="Arial"/>
                <w:sz w:val="20"/>
                <w:szCs w:val="20"/>
              </w:rPr>
              <w:t>560.00</w:t>
            </w:r>
          </w:p>
        </w:tc>
      </w:tr>
      <w:tr w:rsidR="00E06BC4" w:rsidRPr="00734B31" w:rsidTr="00CF2B3C">
        <w:trPr>
          <w:trHeight w:val="409"/>
        </w:trPr>
        <w:tc>
          <w:tcPr>
            <w:tcW w:w="1438" w:type="dxa"/>
            <w:tcBorders>
              <w:bottom w:val="single" w:sz="4" w:space="0" w:color="auto"/>
            </w:tcBorders>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PE 2</w:t>
            </w:r>
            <w:r w:rsidR="00863632" w:rsidRPr="00734B31">
              <w:rPr>
                <w:rFonts w:ascii="Arial" w:eastAsia="Calibri" w:hAnsi="Arial" w:cs="Arial"/>
                <w:sz w:val="20"/>
                <w:szCs w:val="20"/>
              </w:rPr>
              <w:t> </w:t>
            </w:r>
            <w:r w:rsidRPr="00734B31">
              <w:rPr>
                <w:rFonts w:ascii="Arial" w:eastAsia="Calibri" w:hAnsi="Arial" w:cs="Arial"/>
                <w:sz w:val="20"/>
                <w:szCs w:val="20"/>
              </w:rPr>
              <w:t>000</w:t>
            </w:r>
          </w:p>
        </w:tc>
        <w:tc>
          <w:tcPr>
            <w:tcW w:w="3773" w:type="dxa"/>
            <w:tcBorders>
              <w:bottom w:val="single" w:sz="4" w:space="0" w:color="auto"/>
            </w:tcBorders>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Papier d’emballage rouleau de 150 m</w:t>
            </w:r>
          </w:p>
        </w:tc>
        <w:tc>
          <w:tcPr>
            <w:tcW w:w="1276" w:type="dxa"/>
            <w:gridSpan w:val="2"/>
            <w:tcBorders>
              <w:bottom w:val="single" w:sz="4" w:space="0" w:color="auto"/>
            </w:tcBorders>
          </w:tcPr>
          <w:p w:rsidR="00E06BC4" w:rsidRPr="00734B31" w:rsidRDefault="00E06BC4" w:rsidP="00B556A4">
            <w:pPr>
              <w:spacing w:before="60" w:after="60"/>
              <w:jc w:val="right"/>
              <w:rPr>
                <w:rFonts w:ascii="Arial" w:eastAsia="Calibri" w:hAnsi="Arial" w:cs="Arial"/>
                <w:sz w:val="20"/>
                <w:szCs w:val="20"/>
              </w:rPr>
            </w:pPr>
            <w:r w:rsidRPr="00734B31">
              <w:rPr>
                <w:rFonts w:ascii="Arial" w:eastAsia="Calibri" w:hAnsi="Arial" w:cs="Arial"/>
                <w:sz w:val="20"/>
                <w:szCs w:val="20"/>
              </w:rPr>
              <w:t>2</w:t>
            </w:r>
          </w:p>
        </w:tc>
        <w:tc>
          <w:tcPr>
            <w:tcW w:w="1843" w:type="dxa"/>
          </w:tcPr>
          <w:p w:rsidR="00E06BC4" w:rsidRPr="00734B31" w:rsidRDefault="00E06BC4" w:rsidP="00B556A4">
            <w:pPr>
              <w:spacing w:before="60" w:after="60"/>
              <w:jc w:val="right"/>
              <w:rPr>
                <w:rFonts w:ascii="Arial" w:eastAsia="Calibri" w:hAnsi="Arial" w:cs="Arial"/>
                <w:sz w:val="20"/>
                <w:szCs w:val="20"/>
              </w:rPr>
            </w:pPr>
            <w:r w:rsidRPr="00734B31">
              <w:rPr>
                <w:rFonts w:ascii="Arial" w:eastAsia="Calibri" w:hAnsi="Arial" w:cs="Arial"/>
                <w:sz w:val="20"/>
                <w:szCs w:val="20"/>
              </w:rPr>
              <w:t>260.00</w:t>
            </w:r>
          </w:p>
        </w:tc>
        <w:tc>
          <w:tcPr>
            <w:tcW w:w="1923" w:type="dxa"/>
          </w:tcPr>
          <w:p w:rsidR="00E06BC4" w:rsidRPr="00734B31" w:rsidRDefault="00E06BC4" w:rsidP="00E06BC4">
            <w:pPr>
              <w:spacing w:before="60" w:after="60"/>
              <w:jc w:val="right"/>
              <w:rPr>
                <w:rFonts w:ascii="Arial" w:eastAsia="Calibri" w:hAnsi="Arial" w:cs="Arial"/>
                <w:sz w:val="20"/>
                <w:szCs w:val="20"/>
              </w:rPr>
            </w:pPr>
            <w:r w:rsidRPr="00734B31">
              <w:rPr>
                <w:rFonts w:ascii="Arial" w:eastAsia="Calibri" w:hAnsi="Arial" w:cs="Arial"/>
                <w:sz w:val="20"/>
                <w:szCs w:val="20"/>
              </w:rPr>
              <w:t>520.00</w:t>
            </w:r>
          </w:p>
        </w:tc>
      </w:tr>
      <w:tr w:rsidR="00CF2B3C" w:rsidRPr="00734B31" w:rsidTr="00CF2B3C">
        <w:trPr>
          <w:trHeight w:val="349"/>
        </w:trPr>
        <w:tc>
          <w:tcPr>
            <w:tcW w:w="5211" w:type="dxa"/>
            <w:gridSpan w:val="2"/>
            <w:tcBorders>
              <w:top w:val="single" w:sz="4" w:space="0" w:color="auto"/>
              <w:bottom w:val="nil"/>
              <w:right w:val="nil"/>
            </w:tcBorders>
          </w:tcPr>
          <w:p w:rsidR="00B556A4" w:rsidRPr="00734B31" w:rsidRDefault="00B556A4" w:rsidP="00B556A4">
            <w:pPr>
              <w:spacing w:before="60" w:after="60"/>
              <w:rPr>
                <w:rFonts w:ascii="Arial" w:eastAsia="Calibri" w:hAnsi="Arial" w:cs="Arial"/>
                <w:sz w:val="20"/>
                <w:szCs w:val="20"/>
              </w:rPr>
            </w:pPr>
          </w:p>
        </w:tc>
        <w:tc>
          <w:tcPr>
            <w:tcW w:w="1276" w:type="dxa"/>
            <w:gridSpan w:val="2"/>
            <w:tcBorders>
              <w:top w:val="single" w:sz="4" w:space="0" w:color="auto"/>
              <w:left w:val="nil"/>
              <w:bottom w:val="nil"/>
            </w:tcBorders>
          </w:tcPr>
          <w:p w:rsidR="00B556A4" w:rsidRPr="00734B31" w:rsidRDefault="00B556A4" w:rsidP="00B556A4">
            <w:pPr>
              <w:spacing w:before="60" w:after="60"/>
              <w:rPr>
                <w:rFonts w:ascii="Arial" w:eastAsia="Calibri" w:hAnsi="Arial" w:cs="Arial"/>
                <w:sz w:val="20"/>
                <w:szCs w:val="20"/>
              </w:rPr>
            </w:pPr>
          </w:p>
        </w:tc>
        <w:tc>
          <w:tcPr>
            <w:tcW w:w="1843" w:type="dxa"/>
          </w:tcPr>
          <w:p w:rsidR="00B556A4" w:rsidRPr="00734B31" w:rsidRDefault="00B556A4" w:rsidP="00B556A4">
            <w:pPr>
              <w:spacing w:before="60" w:after="60"/>
              <w:rPr>
                <w:rFonts w:ascii="Arial" w:eastAsia="Calibri" w:hAnsi="Arial" w:cs="Arial"/>
                <w:sz w:val="20"/>
                <w:szCs w:val="20"/>
              </w:rPr>
            </w:pPr>
            <w:r w:rsidRPr="00734B31">
              <w:rPr>
                <w:rFonts w:ascii="Arial" w:eastAsia="Calibri" w:hAnsi="Arial" w:cs="Arial"/>
                <w:sz w:val="20"/>
                <w:szCs w:val="20"/>
              </w:rPr>
              <w:t>Total HT</w:t>
            </w:r>
          </w:p>
        </w:tc>
        <w:tc>
          <w:tcPr>
            <w:tcW w:w="1923" w:type="dxa"/>
          </w:tcPr>
          <w:p w:rsidR="00B556A4" w:rsidRPr="00734B31" w:rsidRDefault="00863632" w:rsidP="00B556A4">
            <w:pPr>
              <w:spacing w:before="60" w:after="60"/>
              <w:jc w:val="right"/>
              <w:rPr>
                <w:rFonts w:ascii="Arial" w:eastAsia="Calibri" w:hAnsi="Arial" w:cs="Arial"/>
                <w:sz w:val="20"/>
                <w:szCs w:val="20"/>
              </w:rPr>
            </w:pPr>
            <w:r w:rsidRPr="00734B31">
              <w:rPr>
                <w:rFonts w:ascii="Arial" w:eastAsia="Calibri" w:hAnsi="Arial" w:cs="Arial"/>
                <w:sz w:val="20"/>
                <w:szCs w:val="20"/>
              </w:rPr>
              <w:t>1 260.00</w:t>
            </w:r>
          </w:p>
        </w:tc>
      </w:tr>
      <w:tr w:rsidR="00CF2B3C" w:rsidRPr="00734B31" w:rsidTr="00CF2B3C">
        <w:trPr>
          <w:trHeight w:val="336"/>
        </w:trPr>
        <w:tc>
          <w:tcPr>
            <w:tcW w:w="5211" w:type="dxa"/>
            <w:gridSpan w:val="2"/>
            <w:tcBorders>
              <w:top w:val="nil"/>
              <w:bottom w:val="nil"/>
              <w:right w:val="nil"/>
            </w:tcBorders>
          </w:tcPr>
          <w:p w:rsidR="00E06BC4" w:rsidRPr="00CF2B3C" w:rsidRDefault="00CF2B3C" w:rsidP="00B556A4">
            <w:pPr>
              <w:spacing w:before="60" w:after="60"/>
              <w:rPr>
                <w:rFonts w:ascii="Arial" w:eastAsia="Calibri" w:hAnsi="Arial" w:cs="Arial"/>
                <w:b/>
                <w:sz w:val="20"/>
                <w:szCs w:val="20"/>
              </w:rPr>
            </w:pPr>
            <w:r w:rsidRPr="00CF2B3C">
              <w:rPr>
                <w:rFonts w:ascii="Arial" w:eastAsia="Calibri" w:hAnsi="Arial" w:cs="Arial"/>
                <w:b/>
                <w:sz w:val="20"/>
                <w:szCs w:val="20"/>
              </w:rPr>
              <w:t>Votre commande n° 27-199</w:t>
            </w:r>
          </w:p>
        </w:tc>
        <w:tc>
          <w:tcPr>
            <w:tcW w:w="1276" w:type="dxa"/>
            <w:gridSpan w:val="2"/>
            <w:tcBorders>
              <w:top w:val="nil"/>
              <w:left w:val="nil"/>
              <w:bottom w:val="nil"/>
            </w:tcBorders>
          </w:tcPr>
          <w:p w:rsidR="00E06BC4" w:rsidRPr="00734B31" w:rsidRDefault="00E06BC4" w:rsidP="00B556A4">
            <w:pPr>
              <w:spacing w:before="60" w:after="60"/>
              <w:rPr>
                <w:rFonts w:ascii="Arial" w:eastAsia="Calibri" w:hAnsi="Arial" w:cs="Arial"/>
                <w:sz w:val="20"/>
                <w:szCs w:val="20"/>
              </w:rPr>
            </w:pPr>
          </w:p>
        </w:tc>
        <w:tc>
          <w:tcPr>
            <w:tcW w:w="1843"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Remise 5 %</w:t>
            </w:r>
          </w:p>
        </w:tc>
        <w:tc>
          <w:tcPr>
            <w:tcW w:w="1923" w:type="dxa"/>
          </w:tcPr>
          <w:p w:rsidR="00E06BC4" w:rsidRPr="00734B31" w:rsidRDefault="00863632" w:rsidP="00A027C4">
            <w:pPr>
              <w:spacing w:before="60" w:after="60"/>
              <w:jc w:val="right"/>
              <w:rPr>
                <w:rFonts w:ascii="Arial" w:eastAsia="Calibri" w:hAnsi="Arial" w:cs="Arial"/>
                <w:sz w:val="20"/>
                <w:szCs w:val="20"/>
              </w:rPr>
            </w:pPr>
            <w:r w:rsidRPr="00734B31">
              <w:rPr>
                <w:rFonts w:ascii="Arial" w:eastAsia="Calibri" w:hAnsi="Arial" w:cs="Arial"/>
                <w:sz w:val="20"/>
                <w:szCs w:val="20"/>
              </w:rPr>
              <w:t>63.00</w:t>
            </w:r>
          </w:p>
        </w:tc>
      </w:tr>
      <w:tr w:rsidR="00CF2B3C" w:rsidRPr="00734B31" w:rsidTr="00CF2B3C">
        <w:trPr>
          <w:trHeight w:val="349"/>
        </w:trPr>
        <w:tc>
          <w:tcPr>
            <w:tcW w:w="5211" w:type="dxa"/>
            <w:gridSpan w:val="2"/>
            <w:tcBorders>
              <w:top w:val="nil"/>
              <w:bottom w:val="nil"/>
              <w:right w:val="nil"/>
            </w:tcBorders>
          </w:tcPr>
          <w:p w:rsidR="00E06BC4" w:rsidRPr="00734B31" w:rsidRDefault="00E06BC4" w:rsidP="00B556A4">
            <w:pPr>
              <w:spacing w:before="60" w:after="60"/>
              <w:rPr>
                <w:rFonts w:ascii="Arial" w:eastAsia="Calibri" w:hAnsi="Arial" w:cs="Arial"/>
                <w:sz w:val="20"/>
                <w:szCs w:val="20"/>
              </w:rPr>
            </w:pPr>
          </w:p>
        </w:tc>
        <w:tc>
          <w:tcPr>
            <w:tcW w:w="1276" w:type="dxa"/>
            <w:gridSpan w:val="2"/>
            <w:tcBorders>
              <w:top w:val="nil"/>
              <w:left w:val="nil"/>
              <w:bottom w:val="nil"/>
            </w:tcBorders>
          </w:tcPr>
          <w:p w:rsidR="00E06BC4" w:rsidRPr="00734B31" w:rsidRDefault="00E06BC4" w:rsidP="00B556A4">
            <w:pPr>
              <w:spacing w:before="60" w:after="60"/>
              <w:rPr>
                <w:rFonts w:ascii="Arial" w:eastAsia="Calibri" w:hAnsi="Arial" w:cs="Arial"/>
                <w:sz w:val="20"/>
                <w:szCs w:val="20"/>
              </w:rPr>
            </w:pPr>
          </w:p>
        </w:tc>
        <w:tc>
          <w:tcPr>
            <w:tcW w:w="1843" w:type="dxa"/>
          </w:tcPr>
          <w:p w:rsidR="00E06BC4" w:rsidRPr="00734B31" w:rsidRDefault="00E06BC4" w:rsidP="00B556A4">
            <w:pPr>
              <w:spacing w:before="60" w:after="60"/>
              <w:rPr>
                <w:rFonts w:ascii="Arial" w:eastAsia="Calibri" w:hAnsi="Arial" w:cs="Arial"/>
                <w:sz w:val="20"/>
                <w:szCs w:val="20"/>
              </w:rPr>
            </w:pPr>
            <w:r w:rsidRPr="00734B31">
              <w:rPr>
                <w:rFonts w:ascii="Arial" w:eastAsia="Calibri" w:hAnsi="Arial" w:cs="Arial"/>
                <w:sz w:val="20"/>
                <w:szCs w:val="20"/>
              </w:rPr>
              <w:t>Net commercial</w:t>
            </w:r>
          </w:p>
        </w:tc>
        <w:tc>
          <w:tcPr>
            <w:tcW w:w="1923" w:type="dxa"/>
          </w:tcPr>
          <w:p w:rsidR="00E06BC4" w:rsidRPr="00734B31" w:rsidRDefault="00863632" w:rsidP="00B556A4">
            <w:pPr>
              <w:spacing w:before="60" w:after="60"/>
              <w:jc w:val="right"/>
              <w:rPr>
                <w:rFonts w:ascii="Arial" w:eastAsia="Calibri" w:hAnsi="Arial" w:cs="Arial"/>
                <w:sz w:val="20"/>
                <w:szCs w:val="20"/>
              </w:rPr>
            </w:pPr>
            <w:r w:rsidRPr="00734B31">
              <w:rPr>
                <w:rFonts w:ascii="Arial" w:eastAsia="Calibri" w:hAnsi="Arial" w:cs="Arial"/>
                <w:sz w:val="20"/>
                <w:szCs w:val="20"/>
              </w:rPr>
              <w:t>1 197.00</w:t>
            </w:r>
          </w:p>
        </w:tc>
      </w:tr>
      <w:tr w:rsidR="00B556A4" w:rsidRPr="00734B31" w:rsidTr="00CF2B3C">
        <w:trPr>
          <w:trHeight w:val="349"/>
        </w:trPr>
        <w:tc>
          <w:tcPr>
            <w:tcW w:w="5211" w:type="dxa"/>
            <w:gridSpan w:val="2"/>
            <w:vMerge w:val="restart"/>
            <w:tcBorders>
              <w:top w:val="nil"/>
              <w:bottom w:val="single" w:sz="4" w:space="0" w:color="auto"/>
              <w:right w:val="nil"/>
            </w:tcBorders>
          </w:tcPr>
          <w:p w:rsidR="00B556A4" w:rsidRPr="00734B31" w:rsidRDefault="00B556A4" w:rsidP="00AD0AFB">
            <w:pPr>
              <w:spacing w:before="60" w:after="60"/>
              <w:rPr>
                <w:rFonts w:ascii="Arial" w:eastAsia="Calibri" w:hAnsi="Arial" w:cs="Arial"/>
                <w:sz w:val="20"/>
                <w:szCs w:val="20"/>
              </w:rPr>
            </w:pPr>
            <w:r w:rsidRPr="00734B31">
              <w:rPr>
                <w:rFonts w:ascii="Arial" w:eastAsia="Calibri" w:hAnsi="Arial" w:cs="Arial"/>
                <w:sz w:val="20"/>
                <w:szCs w:val="20"/>
              </w:rPr>
              <w:t>Conditions de règlement : paiement </w:t>
            </w:r>
            <w:r w:rsidR="00AD0AFB">
              <w:rPr>
                <w:rFonts w:ascii="Arial" w:eastAsia="Calibri" w:hAnsi="Arial" w:cs="Arial"/>
                <w:sz w:val="20"/>
                <w:szCs w:val="20"/>
              </w:rPr>
              <w:t xml:space="preserve">le 2 janvier </w:t>
            </w:r>
            <w:r w:rsidR="003A0C74">
              <w:rPr>
                <w:rFonts w:ascii="Arial" w:eastAsia="Calibri" w:hAnsi="Arial" w:cs="Arial"/>
                <w:sz w:val="20"/>
                <w:szCs w:val="20"/>
              </w:rPr>
              <w:t>2017</w:t>
            </w:r>
          </w:p>
        </w:tc>
        <w:tc>
          <w:tcPr>
            <w:tcW w:w="1276" w:type="dxa"/>
            <w:gridSpan w:val="2"/>
            <w:vMerge w:val="restart"/>
            <w:tcBorders>
              <w:top w:val="nil"/>
              <w:left w:val="nil"/>
              <w:bottom w:val="single" w:sz="4" w:space="0" w:color="auto"/>
            </w:tcBorders>
          </w:tcPr>
          <w:p w:rsidR="00B556A4" w:rsidRPr="00734B31" w:rsidRDefault="00B556A4" w:rsidP="00B556A4">
            <w:pPr>
              <w:spacing w:before="60" w:after="60"/>
              <w:rPr>
                <w:rFonts w:ascii="Arial" w:eastAsia="Calibri" w:hAnsi="Arial" w:cs="Arial"/>
                <w:sz w:val="20"/>
                <w:szCs w:val="20"/>
              </w:rPr>
            </w:pPr>
          </w:p>
        </w:tc>
        <w:tc>
          <w:tcPr>
            <w:tcW w:w="1843" w:type="dxa"/>
          </w:tcPr>
          <w:p w:rsidR="00B556A4" w:rsidRPr="00734B31" w:rsidRDefault="00B556A4" w:rsidP="00B556A4">
            <w:pPr>
              <w:spacing w:before="60" w:after="60"/>
              <w:rPr>
                <w:rFonts w:ascii="Arial" w:eastAsia="Calibri" w:hAnsi="Arial" w:cs="Arial"/>
                <w:sz w:val="20"/>
                <w:szCs w:val="20"/>
              </w:rPr>
            </w:pPr>
            <w:r w:rsidRPr="00734B31">
              <w:rPr>
                <w:rFonts w:ascii="Arial" w:eastAsia="Calibri" w:hAnsi="Arial" w:cs="Arial"/>
                <w:sz w:val="20"/>
                <w:szCs w:val="20"/>
              </w:rPr>
              <w:t>TVA 20 %</w:t>
            </w:r>
          </w:p>
        </w:tc>
        <w:tc>
          <w:tcPr>
            <w:tcW w:w="1923" w:type="dxa"/>
          </w:tcPr>
          <w:p w:rsidR="00B556A4" w:rsidRPr="00734B31" w:rsidRDefault="00863632" w:rsidP="00B556A4">
            <w:pPr>
              <w:spacing w:before="60" w:after="60"/>
              <w:jc w:val="right"/>
              <w:rPr>
                <w:rFonts w:ascii="Arial" w:eastAsia="Calibri" w:hAnsi="Arial" w:cs="Arial"/>
                <w:sz w:val="20"/>
                <w:szCs w:val="20"/>
              </w:rPr>
            </w:pPr>
            <w:r w:rsidRPr="00734B31">
              <w:rPr>
                <w:rFonts w:ascii="Arial" w:eastAsia="Calibri" w:hAnsi="Arial" w:cs="Arial"/>
                <w:sz w:val="20"/>
                <w:szCs w:val="20"/>
              </w:rPr>
              <w:t>239.40</w:t>
            </w:r>
          </w:p>
        </w:tc>
      </w:tr>
      <w:tr w:rsidR="00B556A4" w:rsidRPr="00734B31" w:rsidTr="00CF2B3C">
        <w:trPr>
          <w:trHeight w:val="143"/>
        </w:trPr>
        <w:tc>
          <w:tcPr>
            <w:tcW w:w="5211" w:type="dxa"/>
            <w:gridSpan w:val="2"/>
            <w:vMerge/>
            <w:tcBorders>
              <w:top w:val="nil"/>
              <w:bottom w:val="single" w:sz="12" w:space="0" w:color="auto"/>
              <w:right w:val="nil"/>
            </w:tcBorders>
          </w:tcPr>
          <w:p w:rsidR="00B556A4" w:rsidRPr="00734B31" w:rsidRDefault="00B556A4" w:rsidP="00B556A4">
            <w:pPr>
              <w:spacing w:before="60" w:after="60"/>
              <w:rPr>
                <w:rFonts w:ascii="Arial" w:eastAsia="Calibri" w:hAnsi="Arial" w:cs="Arial"/>
                <w:sz w:val="20"/>
                <w:szCs w:val="20"/>
              </w:rPr>
            </w:pPr>
          </w:p>
        </w:tc>
        <w:tc>
          <w:tcPr>
            <w:tcW w:w="1276" w:type="dxa"/>
            <w:gridSpan w:val="2"/>
            <w:vMerge/>
            <w:tcBorders>
              <w:top w:val="single" w:sz="4" w:space="0" w:color="auto"/>
              <w:left w:val="nil"/>
              <w:bottom w:val="single" w:sz="12" w:space="0" w:color="auto"/>
            </w:tcBorders>
          </w:tcPr>
          <w:p w:rsidR="00B556A4" w:rsidRPr="00734B31" w:rsidRDefault="00B556A4" w:rsidP="00B556A4">
            <w:pPr>
              <w:spacing w:before="60" w:after="60"/>
              <w:rPr>
                <w:rFonts w:ascii="Arial" w:eastAsia="Calibri" w:hAnsi="Arial" w:cs="Arial"/>
                <w:sz w:val="20"/>
                <w:szCs w:val="20"/>
              </w:rPr>
            </w:pPr>
          </w:p>
        </w:tc>
        <w:tc>
          <w:tcPr>
            <w:tcW w:w="1843" w:type="dxa"/>
            <w:tcBorders>
              <w:bottom w:val="single" w:sz="12" w:space="0" w:color="auto"/>
            </w:tcBorders>
          </w:tcPr>
          <w:p w:rsidR="00B556A4" w:rsidRPr="00734B31" w:rsidRDefault="00B556A4" w:rsidP="00B556A4">
            <w:pPr>
              <w:spacing w:before="60" w:after="60"/>
              <w:rPr>
                <w:rFonts w:ascii="Arial" w:eastAsia="Calibri" w:hAnsi="Arial" w:cs="Arial"/>
                <w:b/>
                <w:sz w:val="20"/>
                <w:szCs w:val="20"/>
              </w:rPr>
            </w:pPr>
            <w:r w:rsidRPr="00734B31">
              <w:rPr>
                <w:rFonts w:ascii="Arial" w:eastAsia="Calibri" w:hAnsi="Arial" w:cs="Arial"/>
                <w:b/>
                <w:sz w:val="20"/>
                <w:szCs w:val="20"/>
              </w:rPr>
              <w:t>Net TTC à payer</w:t>
            </w:r>
          </w:p>
        </w:tc>
        <w:tc>
          <w:tcPr>
            <w:tcW w:w="1923" w:type="dxa"/>
            <w:tcBorders>
              <w:bottom w:val="single" w:sz="12" w:space="0" w:color="auto"/>
            </w:tcBorders>
          </w:tcPr>
          <w:p w:rsidR="00B556A4" w:rsidRPr="00734B31" w:rsidRDefault="00863632" w:rsidP="00B556A4">
            <w:pPr>
              <w:spacing w:before="60" w:after="60"/>
              <w:jc w:val="right"/>
              <w:rPr>
                <w:rFonts w:ascii="Arial" w:eastAsia="Calibri" w:hAnsi="Arial" w:cs="Arial"/>
                <w:b/>
                <w:sz w:val="20"/>
                <w:szCs w:val="20"/>
              </w:rPr>
            </w:pPr>
            <w:r w:rsidRPr="00734B31">
              <w:rPr>
                <w:rFonts w:ascii="Arial" w:eastAsia="Calibri" w:hAnsi="Arial" w:cs="Arial"/>
                <w:b/>
                <w:sz w:val="20"/>
                <w:szCs w:val="20"/>
              </w:rPr>
              <w:t>1 436.40</w:t>
            </w:r>
          </w:p>
        </w:tc>
      </w:tr>
    </w:tbl>
    <w:p w:rsidR="00B556A4" w:rsidRPr="00A979AD" w:rsidRDefault="00B556A4" w:rsidP="000D2D42">
      <w:pPr>
        <w:spacing w:after="0" w:line="240" w:lineRule="auto"/>
        <w:jc w:val="both"/>
        <w:rPr>
          <w:rFonts w:ascii="Times New Roman" w:hAnsi="Times New Roman" w:cs="Times New Roman"/>
          <w:sz w:val="18"/>
          <w:szCs w:val="18"/>
        </w:rPr>
      </w:pPr>
    </w:p>
    <w:p w:rsidR="00A979AD" w:rsidRPr="00A979AD" w:rsidRDefault="00A979AD" w:rsidP="000D2D42">
      <w:pPr>
        <w:spacing w:after="0" w:line="240" w:lineRule="auto"/>
        <w:jc w:val="both"/>
        <w:rPr>
          <w:rFonts w:ascii="Times New Roman" w:hAnsi="Times New Roman" w:cs="Times New Roman"/>
          <w:sz w:val="18"/>
          <w:szCs w:val="18"/>
        </w:rPr>
      </w:pPr>
    </w:p>
    <w:tbl>
      <w:tblPr>
        <w:tblStyle w:val="Grilledutableau2"/>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8"/>
        <w:gridCol w:w="3773"/>
        <w:gridCol w:w="1063"/>
        <w:gridCol w:w="213"/>
        <w:gridCol w:w="1843"/>
        <w:gridCol w:w="1923"/>
      </w:tblGrid>
      <w:tr w:rsidR="00CF2B3C" w:rsidRPr="00734B31" w:rsidTr="00CF2B3C">
        <w:trPr>
          <w:trHeight w:val="950"/>
        </w:trPr>
        <w:tc>
          <w:tcPr>
            <w:tcW w:w="5211" w:type="dxa"/>
            <w:gridSpan w:val="2"/>
            <w:tcBorders>
              <w:top w:val="single" w:sz="12" w:space="0" w:color="auto"/>
              <w:bottom w:val="nil"/>
              <w:right w:val="nil"/>
            </w:tcBorders>
            <w:vAlign w:val="center"/>
          </w:tcPr>
          <w:p w:rsidR="00CF2B3C" w:rsidRPr="00734B31" w:rsidRDefault="00CF2B3C" w:rsidP="00CF2B3C">
            <w:pPr>
              <w:spacing w:before="60" w:after="60"/>
              <w:rPr>
                <w:rFonts w:ascii="Arial" w:eastAsia="Calibri" w:hAnsi="Arial" w:cs="Arial"/>
                <w:b/>
                <w:sz w:val="20"/>
                <w:szCs w:val="20"/>
              </w:rPr>
            </w:pPr>
            <w:r>
              <w:rPr>
                <w:rFonts w:ascii="Times New Roman" w:eastAsia="Calibri" w:hAnsi="Times New Roman" w:cs="Times New Roman"/>
                <w:b/>
                <w:noProof/>
                <w:sz w:val="20"/>
                <w:szCs w:val="20"/>
                <w:lang w:eastAsia="fr-FR"/>
              </w:rPr>
              <mc:AlternateContent>
                <mc:Choice Requires="wps">
                  <w:drawing>
                    <wp:anchor distT="0" distB="0" distL="114300" distR="114300" simplePos="0" relativeHeight="251668480" behindDoc="0" locked="0" layoutInCell="1" allowOverlap="1" wp14:anchorId="35B80540" wp14:editId="6FAE3726">
                      <wp:simplePos x="0" y="0"/>
                      <wp:positionH relativeFrom="column">
                        <wp:posOffset>1918335</wp:posOffset>
                      </wp:positionH>
                      <wp:positionV relativeFrom="paragraph">
                        <wp:posOffset>22225</wp:posOffset>
                      </wp:positionV>
                      <wp:extent cx="1216025" cy="612140"/>
                      <wp:effectExtent l="0" t="0" r="22225" b="16510"/>
                      <wp:wrapNone/>
                      <wp:docPr id="8" name="Zone de texte 8"/>
                      <wp:cNvGraphicFramePr/>
                      <a:graphic xmlns:a="http://schemas.openxmlformats.org/drawingml/2006/main">
                        <a:graphicData uri="http://schemas.microsoft.com/office/word/2010/wordprocessingShape">
                          <wps:wsp>
                            <wps:cNvSpPr txBox="1"/>
                            <wps:spPr>
                              <a:xfrm>
                                <a:off x="0" y="0"/>
                                <a:ext cx="1216025" cy="612140"/>
                              </a:xfrm>
                              <a:prstGeom prst="rect">
                                <a:avLst/>
                              </a:prstGeom>
                              <a:solidFill>
                                <a:sysClr val="window" lastClr="FFFFFF"/>
                              </a:solidFill>
                              <a:ln w="6350">
                                <a:solidFill>
                                  <a:prstClr val="black"/>
                                </a:solidFill>
                              </a:ln>
                              <a:effectLst/>
                            </wps:spPr>
                            <wps:txb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w:t>
                                  </w:r>
                                  <w:r>
                                    <w:rPr>
                                      <w:rFonts w:ascii="Arial" w:hAnsi="Arial" w:cs="Arial"/>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0540" id="Zone de texte 8" o:spid="_x0000_s1028" type="#_x0000_t202" style="position:absolute;margin-left:151.05pt;margin-top:1.75pt;width:95.7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" fillcolor="window" strokeweight=".5pt">
                      <v:textbox>
                        <w:txbxContent>
                          <w:p w:rsidR="00FF6A2B" w:rsidRDefault="00FF6A2B" w:rsidP="00CF2B3C">
                            <w:pPr>
                              <w:shd w:val="clear" w:color="auto" w:fill="D9D9D9" w:themeFill="background1" w:themeFillShade="D9"/>
                              <w:spacing w:after="0" w:line="240" w:lineRule="auto"/>
                              <w:jc w:val="center"/>
                              <w:rPr>
                                <w:rFonts w:ascii="Arial" w:hAnsi="Arial" w:cs="Arial"/>
                                <w:sz w:val="20"/>
                                <w:szCs w:val="20"/>
                              </w:rPr>
                            </w:pPr>
                          </w:p>
                          <w:p w:rsidR="00FF6A2B" w:rsidRPr="00734B31" w:rsidRDefault="00FF6A2B" w:rsidP="00CF2B3C">
                            <w:pPr>
                              <w:shd w:val="clear" w:color="auto" w:fill="D9D9D9" w:themeFill="background1" w:themeFillShade="D9"/>
                              <w:jc w:val="center"/>
                              <w:rPr>
                                <w:rFonts w:ascii="Arial" w:hAnsi="Arial" w:cs="Arial"/>
                                <w:sz w:val="20"/>
                                <w:szCs w:val="20"/>
                              </w:rPr>
                            </w:pPr>
                            <w:r w:rsidRPr="00734B31">
                              <w:rPr>
                                <w:rFonts w:ascii="Arial" w:hAnsi="Arial" w:cs="Arial"/>
                                <w:sz w:val="20"/>
                                <w:szCs w:val="20"/>
                              </w:rPr>
                              <w:t>Pièce n°</w:t>
                            </w:r>
                            <w:r>
                              <w:rPr>
                                <w:rFonts w:ascii="Arial" w:hAnsi="Arial" w:cs="Arial"/>
                                <w:sz w:val="20"/>
                                <w:szCs w:val="20"/>
                              </w:rPr>
                              <w:t>3</w:t>
                            </w:r>
                          </w:p>
                        </w:txbxContent>
                      </v:textbox>
                    </v:shape>
                  </w:pict>
                </mc:Fallback>
              </mc:AlternateContent>
            </w:r>
            <w:r w:rsidRPr="00734B31">
              <w:rPr>
                <w:rFonts w:ascii="Arial" w:eastAsia="Calibri" w:hAnsi="Arial" w:cs="Arial"/>
                <w:b/>
                <w:sz w:val="20"/>
                <w:szCs w:val="20"/>
              </w:rPr>
              <w:t>SA BOISDUR</w:t>
            </w:r>
          </w:p>
          <w:p w:rsidR="00CF2B3C" w:rsidRPr="00734B31" w:rsidRDefault="00CF2B3C" w:rsidP="00CF2B3C">
            <w:pPr>
              <w:spacing w:before="60" w:after="60"/>
              <w:rPr>
                <w:rFonts w:ascii="Arial" w:eastAsia="Calibri" w:hAnsi="Arial" w:cs="Arial"/>
                <w:b/>
                <w:sz w:val="20"/>
                <w:szCs w:val="20"/>
              </w:rPr>
            </w:pPr>
            <w:r w:rsidRPr="00734B31">
              <w:rPr>
                <w:rFonts w:ascii="Arial" w:eastAsia="Calibri" w:hAnsi="Arial" w:cs="Arial"/>
                <w:b/>
                <w:sz w:val="20"/>
                <w:szCs w:val="20"/>
              </w:rPr>
              <w:t>11 Rue du cloître</w:t>
            </w:r>
          </w:p>
          <w:p w:rsidR="00CF2B3C" w:rsidRPr="00734B31" w:rsidRDefault="00CF2B3C" w:rsidP="00CF2B3C">
            <w:pPr>
              <w:spacing w:before="60" w:after="60"/>
              <w:rPr>
                <w:rFonts w:ascii="Arial" w:eastAsia="Calibri" w:hAnsi="Arial" w:cs="Arial"/>
                <w:b/>
                <w:sz w:val="20"/>
                <w:szCs w:val="20"/>
              </w:rPr>
            </w:pPr>
            <w:r w:rsidRPr="00734B31">
              <w:rPr>
                <w:rFonts w:ascii="Arial" w:eastAsia="Calibri" w:hAnsi="Arial" w:cs="Arial"/>
                <w:b/>
                <w:sz w:val="20"/>
                <w:szCs w:val="20"/>
              </w:rPr>
              <w:t>14 000 CAEN</w:t>
            </w:r>
          </w:p>
        </w:tc>
        <w:tc>
          <w:tcPr>
            <w:tcW w:w="1063" w:type="dxa"/>
            <w:vMerge w:val="restart"/>
            <w:tcBorders>
              <w:top w:val="single" w:sz="12" w:space="0" w:color="auto"/>
              <w:left w:val="nil"/>
              <w:bottom w:val="single" w:sz="4" w:space="0" w:color="auto"/>
              <w:right w:val="nil"/>
            </w:tcBorders>
            <w:vAlign w:val="center"/>
          </w:tcPr>
          <w:p w:rsidR="00CF2B3C" w:rsidRPr="00734B31" w:rsidRDefault="00CF2B3C" w:rsidP="00CF2B3C">
            <w:pPr>
              <w:spacing w:before="60" w:after="60"/>
              <w:rPr>
                <w:rFonts w:ascii="Arial" w:eastAsia="Calibri" w:hAnsi="Arial" w:cs="Arial"/>
                <w:b/>
                <w:sz w:val="20"/>
                <w:szCs w:val="20"/>
              </w:rPr>
            </w:pPr>
            <w:r w:rsidRPr="00CF2B3C">
              <w:rPr>
                <w:rFonts w:ascii="Arial" w:eastAsia="Calibri" w:hAnsi="Arial" w:cs="Arial"/>
                <w:b/>
                <w:sz w:val="20"/>
                <w:szCs w:val="20"/>
              </w:rPr>
              <w:t>AVOIR</w:t>
            </w:r>
          </w:p>
        </w:tc>
        <w:tc>
          <w:tcPr>
            <w:tcW w:w="3979" w:type="dxa"/>
            <w:gridSpan w:val="3"/>
            <w:vMerge w:val="restart"/>
            <w:tcBorders>
              <w:top w:val="single" w:sz="12" w:space="0" w:color="auto"/>
              <w:left w:val="nil"/>
              <w:bottom w:val="single" w:sz="4" w:space="0" w:color="auto"/>
            </w:tcBorders>
            <w:vAlign w:val="center"/>
          </w:tcPr>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 xml:space="preserve">SARL </w:t>
            </w:r>
            <w:r w:rsidR="00E47029">
              <w:rPr>
                <w:rFonts w:ascii="Arial" w:eastAsia="Calibri" w:hAnsi="Arial" w:cs="Arial"/>
                <w:b/>
                <w:sz w:val="20"/>
                <w:szCs w:val="20"/>
              </w:rPr>
              <w:t>LES DEUX LIONS</w:t>
            </w:r>
          </w:p>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ZA Les ARCS</w:t>
            </w:r>
          </w:p>
          <w:p w:rsidR="00CF2B3C" w:rsidRPr="00734B31" w:rsidRDefault="00CF2B3C" w:rsidP="00CF2B3C">
            <w:pPr>
              <w:spacing w:before="60" w:after="60"/>
              <w:ind w:left="459"/>
              <w:rPr>
                <w:rFonts w:ascii="Arial" w:eastAsia="Calibri" w:hAnsi="Arial" w:cs="Arial"/>
                <w:b/>
                <w:sz w:val="20"/>
                <w:szCs w:val="20"/>
              </w:rPr>
            </w:pPr>
            <w:r w:rsidRPr="00734B31">
              <w:rPr>
                <w:rFonts w:ascii="Arial" w:eastAsia="Calibri" w:hAnsi="Arial" w:cs="Arial"/>
                <w:b/>
                <w:sz w:val="20"/>
                <w:szCs w:val="20"/>
              </w:rPr>
              <w:t>61 800 TINCHEBRAY</w:t>
            </w:r>
          </w:p>
        </w:tc>
      </w:tr>
      <w:tr w:rsidR="00CF2B3C" w:rsidRPr="00734B31" w:rsidTr="00CF2B3C">
        <w:trPr>
          <w:trHeight w:val="204"/>
        </w:trPr>
        <w:tc>
          <w:tcPr>
            <w:tcW w:w="5211" w:type="dxa"/>
            <w:gridSpan w:val="2"/>
            <w:tcBorders>
              <w:top w:val="nil"/>
              <w:right w:val="nil"/>
            </w:tcBorders>
            <w:vAlign w:val="bottom"/>
          </w:tcPr>
          <w:p w:rsidR="00A979AD" w:rsidRDefault="00CF2B3C" w:rsidP="00CF2B3C">
            <w:pPr>
              <w:spacing w:before="60" w:after="60"/>
              <w:rPr>
                <w:rFonts w:ascii="Arial" w:eastAsia="Calibri" w:hAnsi="Arial" w:cs="Arial"/>
                <w:b/>
                <w:sz w:val="20"/>
                <w:szCs w:val="20"/>
              </w:rPr>
            </w:pPr>
            <w:r w:rsidRPr="00CF2B3C">
              <w:rPr>
                <w:rFonts w:ascii="Arial" w:eastAsia="Calibri" w:hAnsi="Arial" w:cs="Arial"/>
                <w:b/>
                <w:sz w:val="20"/>
                <w:szCs w:val="20"/>
              </w:rPr>
              <w:t>Facture d’avoir n° A3 – 2245</w:t>
            </w:r>
          </w:p>
          <w:p w:rsidR="00CF2B3C" w:rsidRPr="00734B31" w:rsidRDefault="00CF2B3C" w:rsidP="00A979AD">
            <w:pPr>
              <w:spacing w:before="60" w:after="60"/>
              <w:rPr>
                <w:rFonts w:ascii="Arial" w:eastAsia="Calibri" w:hAnsi="Arial" w:cs="Arial"/>
                <w:sz w:val="20"/>
                <w:szCs w:val="20"/>
              </w:rPr>
            </w:pPr>
            <w:r w:rsidRPr="00734B31">
              <w:rPr>
                <w:rFonts w:ascii="Arial" w:eastAsia="Calibri" w:hAnsi="Arial" w:cs="Arial"/>
                <w:sz w:val="20"/>
                <w:szCs w:val="20"/>
              </w:rPr>
              <w:t>Date : 0</w:t>
            </w:r>
            <w:r w:rsidR="00A979AD">
              <w:rPr>
                <w:rFonts w:ascii="Arial" w:eastAsia="Calibri" w:hAnsi="Arial" w:cs="Arial"/>
                <w:sz w:val="20"/>
                <w:szCs w:val="20"/>
              </w:rPr>
              <w:t>5</w:t>
            </w:r>
            <w:r w:rsidRPr="00734B31">
              <w:rPr>
                <w:rFonts w:ascii="Arial" w:eastAsia="Calibri" w:hAnsi="Arial" w:cs="Arial"/>
                <w:sz w:val="20"/>
                <w:szCs w:val="20"/>
              </w:rPr>
              <w:t>/12/</w:t>
            </w:r>
            <w:r w:rsidR="003A0C74">
              <w:rPr>
                <w:rFonts w:ascii="Arial" w:eastAsia="Calibri" w:hAnsi="Arial" w:cs="Arial"/>
                <w:sz w:val="20"/>
                <w:szCs w:val="20"/>
              </w:rPr>
              <w:t>2016</w:t>
            </w:r>
          </w:p>
        </w:tc>
        <w:tc>
          <w:tcPr>
            <w:tcW w:w="1063" w:type="dxa"/>
            <w:vMerge/>
            <w:tcBorders>
              <w:left w:val="nil"/>
              <w:bottom w:val="single" w:sz="4" w:space="0" w:color="auto"/>
              <w:right w:val="nil"/>
            </w:tcBorders>
          </w:tcPr>
          <w:p w:rsidR="00CF2B3C" w:rsidRPr="00734B31" w:rsidRDefault="00CF2B3C" w:rsidP="00CF2B3C">
            <w:pPr>
              <w:spacing w:before="60" w:after="60"/>
              <w:rPr>
                <w:rFonts w:ascii="Arial" w:eastAsia="Calibri" w:hAnsi="Arial" w:cs="Arial"/>
                <w:sz w:val="20"/>
                <w:szCs w:val="20"/>
              </w:rPr>
            </w:pPr>
          </w:p>
        </w:tc>
        <w:tc>
          <w:tcPr>
            <w:tcW w:w="3979" w:type="dxa"/>
            <w:gridSpan w:val="3"/>
            <w:vMerge/>
            <w:tcBorders>
              <w:left w:val="nil"/>
              <w:bottom w:val="single" w:sz="4" w:space="0" w:color="auto"/>
            </w:tcBorders>
          </w:tcPr>
          <w:p w:rsidR="00CF2B3C" w:rsidRPr="00734B31" w:rsidRDefault="00CF2B3C" w:rsidP="00CF2B3C">
            <w:pPr>
              <w:spacing w:before="60" w:after="60"/>
              <w:rPr>
                <w:rFonts w:ascii="Arial" w:eastAsia="Calibri" w:hAnsi="Arial" w:cs="Arial"/>
                <w:sz w:val="20"/>
                <w:szCs w:val="20"/>
              </w:rPr>
            </w:pPr>
          </w:p>
        </w:tc>
      </w:tr>
      <w:tr w:rsidR="00CF2B3C" w:rsidRPr="00734B31" w:rsidTr="00CF2B3C">
        <w:trPr>
          <w:trHeight w:val="336"/>
        </w:trPr>
        <w:tc>
          <w:tcPr>
            <w:tcW w:w="1438" w:type="dxa"/>
          </w:tcPr>
          <w:p w:rsidR="00CF2B3C" w:rsidRPr="00734B31" w:rsidRDefault="00CF2B3C"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Référence</w:t>
            </w:r>
          </w:p>
        </w:tc>
        <w:tc>
          <w:tcPr>
            <w:tcW w:w="3773" w:type="dxa"/>
          </w:tcPr>
          <w:p w:rsidR="00CF2B3C" w:rsidRPr="00734B31" w:rsidRDefault="00CF2B3C"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Désignation</w:t>
            </w:r>
          </w:p>
        </w:tc>
        <w:tc>
          <w:tcPr>
            <w:tcW w:w="1276" w:type="dxa"/>
            <w:gridSpan w:val="2"/>
            <w:tcBorders>
              <w:top w:val="single" w:sz="4" w:space="0" w:color="auto"/>
            </w:tcBorders>
          </w:tcPr>
          <w:p w:rsidR="00CF2B3C" w:rsidRPr="00734B31" w:rsidRDefault="00CF2B3C"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Quantité</w:t>
            </w:r>
          </w:p>
        </w:tc>
        <w:tc>
          <w:tcPr>
            <w:tcW w:w="1843" w:type="dxa"/>
            <w:tcBorders>
              <w:top w:val="single" w:sz="4" w:space="0" w:color="auto"/>
            </w:tcBorders>
          </w:tcPr>
          <w:p w:rsidR="00CF2B3C" w:rsidRPr="00734B31" w:rsidRDefault="00CF2B3C"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PUHT</w:t>
            </w:r>
          </w:p>
        </w:tc>
        <w:tc>
          <w:tcPr>
            <w:tcW w:w="1923" w:type="dxa"/>
          </w:tcPr>
          <w:p w:rsidR="00CF2B3C" w:rsidRPr="00734B31" w:rsidRDefault="00CF2B3C" w:rsidP="00CF2B3C">
            <w:pPr>
              <w:spacing w:before="60" w:after="60"/>
              <w:jc w:val="center"/>
              <w:rPr>
                <w:rFonts w:ascii="Arial" w:eastAsia="Calibri" w:hAnsi="Arial" w:cs="Arial"/>
                <w:b/>
                <w:sz w:val="20"/>
                <w:szCs w:val="20"/>
              </w:rPr>
            </w:pPr>
            <w:r w:rsidRPr="00734B31">
              <w:rPr>
                <w:rFonts w:ascii="Arial" w:eastAsia="Calibri" w:hAnsi="Arial" w:cs="Arial"/>
                <w:b/>
                <w:sz w:val="20"/>
                <w:szCs w:val="20"/>
              </w:rPr>
              <w:t>Montant</w:t>
            </w:r>
          </w:p>
        </w:tc>
      </w:tr>
      <w:tr w:rsidR="00CF2B3C" w:rsidRPr="00734B31" w:rsidTr="00A979AD">
        <w:trPr>
          <w:trHeight w:val="700"/>
        </w:trPr>
        <w:tc>
          <w:tcPr>
            <w:tcW w:w="1438" w:type="dxa"/>
          </w:tcPr>
          <w:p w:rsidR="00CF2B3C" w:rsidRPr="00734B31" w:rsidRDefault="00CF2B3C" w:rsidP="00CF2B3C">
            <w:pPr>
              <w:spacing w:before="60" w:after="60"/>
              <w:rPr>
                <w:rFonts w:ascii="Arial" w:eastAsia="Calibri" w:hAnsi="Arial" w:cs="Arial"/>
                <w:sz w:val="20"/>
                <w:szCs w:val="20"/>
              </w:rPr>
            </w:pPr>
            <w:r w:rsidRPr="00734B31">
              <w:rPr>
                <w:rFonts w:ascii="Arial" w:eastAsia="Calibri" w:hAnsi="Arial" w:cs="Arial"/>
                <w:sz w:val="20"/>
                <w:szCs w:val="20"/>
              </w:rPr>
              <w:t>BC 500</w:t>
            </w:r>
          </w:p>
        </w:tc>
        <w:tc>
          <w:tcPr>
            <w:tcW w:w="3773" w:type="dxa"/>
          </w:tcPr>
          <w:p w:rsidR="00CF2B3C" w:rsidRDefault="00CF2B3C" w:rsidP="00CF2B3C">
            <w:pPr>
              <w:spacing w:before="60" w:after="60"/>
              <w:rPr>
                <w:rFonts w:ascii="Arial" w:eastAsia="Calibri" w:hAnsi="Arial" w:cs="Arial"/>
                <w:sz w:val="20"/>
                <w:szCs w:val="20"/>
              </w:rPr>
            </w:pPr>
            <w:r w:rsidRPr="00734B31">
              <w:rPr>
                <w:rFonts w:ascii="Arial" w:eastAsia="Calibri" w:hAnsi="Arial" w:cs="Arial"/>
                <w:sz w:val="20"/>
                <w:szCs w:val="20"/>
              </w:rPr>
              <w:t>Boîtes carrées lot de 500</w:t>
            </w:r>
          </w:p>
          <w:p w:rsidR="00A979AD" w:rsidRPr="00734B31" w:rsidRDefault="00A979AD" w:rsidP="00A979AD">
            <w:pPr>
              <w:spacing w:before="60" w:after="60"/>
              <w:rPr>
                <w:rFonts w:ascii="Arial" w:eastAsia="Calibri" w:hAnsi="Arial" w:cs="Arial"/>
                <w:sz w:val="20"/>
                <w:szCs w:val="20"/>
              </w:rPr>
            </w:pPr>
            <w:r>
              <w:rPr>
                <w:rFonts w:ascii="Arial" w:eastAsia="Calibri" w:hAnsi="Arial" w:cs="Arial"/>
                <w:sz w:val="20"/>
                <w:szCs w:val="20"/>
              </w:rPr>
              <w:t xml:space="preserve">Retour </w:t>
            </w:r>
            <w:r w:rsidRPr="00A979AD">
              <w:rPr>
                <w:rFonts w:ascii="Arial" w:eastAsia="Calibri" w:hAnsi="Arial" w:cs="Arial"/>
                <w:sz w:val="20"/>
                <w:szCs w:val="20"/>
              </w:rPr>
              <w:t>pour défaut</w:t>
            </w:r>
            <w:r>
              <w:rPr>
                <w:rFonts w:ascii="Arial" w:eastAsia="Calibri" w:hAnsi="Arial" w:cs="Arial"/>
                <w:sz w:val="20"/>
                <w:szCs w:val="20"/>
              </w:rPr>
              <w:t xml:space="preserve"> - facture </w:t>
            </w:r>
            <w:r w:rsidRPr="00A979AD">
              <w:rPr>
                <w:rFonts w:ascii="Arial" w:eastAsia="Calibri" w:hAnsi="Arial" w:cs="Arial"/>
                <w:sz w:val="20"/>
                <w:szCs w:val="20"/>
              </w:rPr>
              <w:t>n° 3 – 2569</w:t>
            </w:r>
          </w:p>
        </w:tc>
        <w:tc>
          <w:tcPr>
            <w:tcW w:w="1276" w:type="dxa"/>
            <w:gridSpan w:val="2"/>
          </w:tcPr>
          <w:p w:rsidR="00CF2B3C" w:rsidRPr="00734B31" w:rsidRDefault="00A979AD" w:rsidP="00CF2B3C">
            <w:pPr>
              <w:spacing w:before="60" w:after="60"/>
              <w:jc w:val="right"/>
              <w:rPr>
                <w:rFonts w:ascii="Arial" w:eastAsia="Calibri" w:hAnsi="Arial" w:cs="Arial"/>
                <w:sz w:val="20"/>
                <w:szCs w:val="20"/>
              </w:rPr>
            </w:pPr>
            <w:r>
              <w:rPr>
                <w:rFonts w:ascii="Arial" w:eastAsia="Calibri" w:hAnsi="Arial" w:cs="Arial"/>
                <w:sz w:val="20"/>
                <w:szCs w:val="20"/>
              </w:rPr>
              <w:t>1</w:t>
            </w:r>
          </w:p>
        </w:tc>
        <w:tc>
          <w:tcPr>
            <w:tcW w:w="1843" w:type="dxa"/>
          </w:tcPr>
          <w:p w:rsidR="00CF2B3C" w:rsidRPr="00734B31" w:rsidRDefault="00CF2B3C" w:rsidP="00CF2B3C">
            <w:pPr>
              <w:spacing w:before="60" w:after="60"/>
              <w:jc w:val="right"/>
              <w:rPr>
                <w:rFonts w:ascii="Arial" w:eastAsia="Calibri" w:hAnsi="Arial" w:cs="Arial"/>
                <w:sz w:val="20"/>
                <w:szCs w:val="20"/>
              </w:rPr>
            </w:pPr>
            <w:r w:rsidRPr="00734B31">
              <w:rPr>
                <w:rFonts w:ascii="Arial" w:eastAsia="Calibri" w:hAnsi="Arial" w:cs="Arial"/>
                <w:sz w:val="20"/>
                <w:szCs w:val="20"/>
              </w:rPr>
              <w:t>45.00</w:t>
            </w:r>
          </w:p>
        </w:tc>
        <w:tc>
          <w:tcPr>
            <w:tcW w:w="1923" w:type="dxa"/>
          </w:tcPr>
          <w:p w:rsidR="00CF2B3C" w:rsidRPr="00734B31" w:rsidRDefault="00A979AD" w:rsidP="00CF2B3C">
            <w:pPr>
              <w:spacing w:before="60" w:after="60"/>
              <w:jc w:val="right"/>
              <w:rPr>
                <w:rFonts w:ascii="Arial" w:eastAsia="Calibri" w:hAnsi="Arial" w:cs="Arial"/>
                <w:sz w:val="20"/>
                <w:szCs w:val="20"/>
              </w:rPr>
            </w:pPr>
            <w:r>
              <w:rPr>
                <w:rFonts w:ascii="Arial" w:eastAsia="Calibri" w:hAnsi="Arial" w:cs="Arial"/>
                <w:sz w:val="20"/>
                <w:szCs w:val="20"/>
              </w:rPr>
              <w:t>45</w:t>
            </w:r>
            <w:r w:rsidR="00CF2B3C" w:rsidRPr="00734B31">
              <w:rPr>
                <w:rFonts w:ascii="Arial" w:eastAsia="Calibri" w:hAnsi="Arial" w:cs="Arial"/>
                <w:sz w:val="20"/>
                <w:szCs w:val="20"/>
              </w:rPr>
              <w:t>.00</w:t>
            </w:r>
          </w:p>
        </w:tc>
      </w:tr>
      <w:tr w:rsidR="00CF2B3C" w:rsidRPr="00734B31" w:rsidTr="00CF2B3C">
        <w:trPr>
          <w:trHeight w:val="349"/>
        </w:trPr>
        <w:tc>
          <w:tcPr>
            <w:tcW w:w="5211" w:type="dxa"/>
            <w:gridSpan w:val="2"/>
            <w:tcBorders>
              <w:top w:val="single" w:sz="4" w:space="0" w:color="auto"/>
              <w:bottom w:val="nil"/>
              <w:right w:val="nil"/>
            </w:tcBorders>
          </w:tcPr>
          <w:p w:rsidR="00CF2B3C" w:rsidRPr="00734B31" w:rsidRDefault="00CF2B3C" w:rsidP="00CF2B3C">
            <w:pPr>
              <w:spacing w:before="60" w:after="60"/>
              <w:rPr>
                <w:rFonts w:ascii="Arial" w:eastAsia="Calibri" w:hAnsi="Arial" w:cs="Arial"/>
                <w:sz w:val="20"/>
                <w:szCs w:val="20"/>
              </w:rPr>
            </w:pPr>
          </w:p>
        </w:tc>
        <w:tc>
          <w:tcPr>
            <w:tcW w:w="1276" w:type="dxa"/>
            <w:gridSpan w:val="2"/>
            <w:tcBorders>
              <w:top w:val="single" w:sz="4" w:space="0" w:color="auto"/>
              <w:left w:val="nil"/>
              <w:bottom w:val="nil"/>
            </w:tcBorders>
          </w:tcPr>
          <w:p w:rsidR="00CF2B3C" w:rsidRPr="00734B31" w:rsidRDefault="00CF2B3C" w:rsidP="00CF2B3C">
            <w:pPr>
              <w:spacing w:before="60" w:after="60"/>
              <w:rPr>
                <w:rFonts w:ascii="Arial" w:eastAsia="Calibri" w:hAnsi="Arial" w:cs="Arial"/>
                <w:sz w:val="20"/>
                <w:szCs w:val="20"/>
              </w:rPr>
            </w:pPr>
          </w:p>
        </w:tc>
        <w:tc>
          <w:tcPr>
            <w:tcW w:w="1843" w:type="dxa"/>
          </w:tcPr>
          <w:p w:rsidR="00CF2B3C" w:rsidRPr="00734B31" w:rsidRDefault="00F63FF9" w:rsidP="00CF2B3C">
            <w:pPr>
              <w:spacing w:before="60" w:after="60"/>
              <w:rPr>
                <w:rFonts w:ascii="Arial" w:eastAsia="Calibri" w:hAnsi="Arial" w:cs="Arial"/>
                <w:sz w:val="20"/>
                <w:szCs w:val="20"/>
              </w:rPr>
            </w:pPr>
            <w:r>
              <w:rPr>
                <w:rFonts w:ascii="Arial" w:eastAsia="Calibri" w:hAnsi="Arial" w:cs="Arial"/>
                <w:sz w:val="20"/>
                <w:szCs w:val="20"/>
              </w:rPr>
              <w:t>Montant</w:t>
            </w:r>
            <w:r w:rsidR="00CF2B3C" w:rsidRPr="00734B31">
              <w:rPr>
                <w:rFonts w:ascii="Arial" w:eastAsia="Calibri" w:hAnsi="Arial" w:cs="Arial"/>
                <w:sz w:val="20"/>
                <w:szCs w:val="20"/>
              </w:rPr>
              <w:t xml:space="preserve"> HT</w:t>
            </w:r>
          </w:p>
        </w:tc>
        <w:tc>
          <w:tcPr>
            <w:tcW w:w="1923" w:type="dxa"/>
          </w:tcPr>
          <w:p w:rsidR="00CF2B3C" w:rsidRPr="00734B31" w:rsidRDefault="00A979AD" w:rsidP="00CF2B3C">
            <w:pPr>
              <w:spacing w:before="60" w:after="60"/>
              <w:jc w:val="right"/>
              <w:rPr>
                <w:rFonts w:ascii="Arial" w:eastAsia="Calibri" w:hAnsi="Arial" w:cs="Arial"/>
                <w:sz w:val="20"/>
                <w:szCs w:val="20"/>
              </w:rPr>
            </w:pPr>
            <w:r>
              <w:rPr>
                <w:rFonts w:ascii="Arial" w:eastAsia="Calibri" w:hAnsi="Arial" w:cs="Arial"/>
                <w:sz w:val="20"/>
                <w:szCs w:val="20"/>
              </w:rPr>
              <w:t>45</w:t>
            </w:r>
            <w:r w:rsidR="00CF2B3C" w:rsidRPr="00734B31">
              <w:rPr>
                <w:rFonts w:ascii="Arial" w:eastAsia="Calibri" w:hAnsi="Arial" w:cs="Arial"/>
                <w:sz w:val="20"/>
                <w:szCs w:val="20"/>
              </w:rPr>
              <w:t>.00</w:t>
            </w:r>
          </w:p>
        </w:tc>
      </w:tr>
      <w:tr w:rsidR="00CF2B3C" w:rsidRPr="00734B31" w:rsidTr="00CF2B3C">
        <w:trPr>
          <w:trHeight w:val="336"/>
        </w:trPr>
        <w:tc>
          <w:tcPr>
            <w:tcW w:w="5211" w:type="dxa"/>
            <w:gridSpan w:val="2"/>
            <w:tcBorders>
              <w:top w:val="nil"/>
              <w:bottom w:val="nil"/>
              <w:right w:val="nil"/>
            </w:tcBorders>
          </w:tcPr>
          <w:p w:rsidR="00CF2B3C" w:rsidRPr="00CF2B3C" w:rsidRDefault="00CF2B3C" w:rsidP="00CF2B3C">
            <w:pPr>
              <w:spacing w:before="60" w:after="60"/>
              <w:rPr>
                <w:rFonts w:ascii="Arial" w:eastAsia="Calibri" w:hAnsi="Arial" w:cs="Arial"/>
                <w:b/>
                <w:sz w:val="20"/>
                <w:szCs w:val="20"/>
              </w:rPr>
            </w:pPr>
            <w:r w:rsidRPr="00CF2B3C">
              <w:rPr>
                <w:rFonts w:ascii="Arial" w:eastAsia="Calibri" w:hAnsi="Arial" w:cs="Arial"/>
                <w:b/>
                <w:sz w:val="20"/>
                <w:szCs w:val="20"/>
              </w:rPr>
              <w:t>Votre commande n° 27-199</w:t>
            </w:r>
          </w:p>
        </w:tc>
        <w:tc>
          <w:tcPr>
            <w:tcW w:w="1276" w:type="dxa"/>
            <w:gridSpan w:val="2"/>
            <w:tcBorders>
              <w:top w:val="nil"/>
              <w:left w:val="nil"/>
              <w:bottom w:val="nil"/>
            </w:tcBorders>
          </w:tcPr>
          <w:p w:rsidR="00CF2B3C" w:rsidRPr="00734B31" w:rsidRDefault="00CF2B3C" w:rsidP="00CF2B3C">
            <w:pPr>
              <w:spacing w:before="60" w:after="60"/>
              <w:rPr>
                <w:rFonts w:ascii="Arial" w:eastAsia="Calibri" w:hAnsi="Arial" w:cs="Arial"/>
                <w:sz w:val="20"/>
                <w:szCs w:val="20"/>
              </w:rPr>
            </w:pPr>
          </w:p>
        </w:tc>
        <w:tc>
          <w:tcPr>
            <w:tcW w:w="1843" w:type="dxa"/>
          </w:tcPr>
          <w:p w:rsidR="00CF2B3C" w:rsidRPr="00734B31" w:rsidRDefault="00CF2B3C" w:rsidP="00CF2B3C">
            <w:pPr>
              <w:spacing w:before="60" w:after="60"/>
              <w:rPr>
                <w:rFonts w:ascii="Arial" w:eastAsia="Calibri" w:hAnsi="Arial" w:cs="Arial"/>
                <w:sz w:val="20"/>
                <w:szCs w:val="20"/>
              </w:rPr>
            </w:pPr>
            <w:r w:rsidRPr="00734B31">
              <w:rPr>
                <w:rFonts w:ascii="Arial" w:eastAsia="Calibri" w:hAnsi="Arial" w:cs="Arial"/>
                <w:sz w:val="20"/>
                <w:szCs w:val="20"/>
              </w:rPr>
              <w:t>Remise 5 %</w:t>
            </w:r>
          </w:p>
        </w:tc>
        <w:tc>
          <w:tcPr>
            <w:tcW w:w="1923" w:type="dxa"/>
          </w:tcPr>
          <w:p w:rsidR="00CF2B3C" w:rsidRPr="00734B31" w:rsidRDefault="00A979AD" w:rsidP="00A979AD">
            <w:pPr>
              <w:spacing w:before="60" w:after="60"/>
              <w:jc w:val="right"/>
              <w:rPr>
                <w:rFonts w:ascii="Arial" w:eastAsia="Calibri" w:hAnsi="Arial" w:cs="Arial"/>
                <w:sz w:val="20"/>
                <w:szCs w:val="20"/>
              </w:rPr>
            </w:pPr>
            <w:r>
              <w:rPr>
                <w:rFonts w:ascii="Arial" w:eastAsia="Calibri" w:hAnsi="Arial" w:cs="Arial"/>
                <w:sz w:val="20"/>
                <w:szCs w:val="20"/>
              </w:rPr>
              <w:t>2</w:t>
            </w:r>
            <w:r w:rsidR="00CF2B3C" w:rsidRPr="00734B31">
              <w:rPr>
                <w:rFonts w:ascii="Arial" w:eastAsia="Calibri" w:hAnsi="Arial" w:cs="Arial"/>
                <w:sz w:val="20"/>
                <w:szCs w:val="20"/>
              </w:rPr>
              <w:t>.</w:t>
            </w:r>
            <w:r>
              <w:rPr>
                <w:rFonts w:ascii="Arial" w:eastAsia="Calibri" w:hAnsi="Arial" w:cs="Arial"/>
                <w:sz w:val="20"/>
                <w:szCs w:val="20"/>
              </w:rPr>
              <w:t>25</w:t>
            </w:r>
          </w:p>
        </w:tc>
      </w:tr>
      <w:tr w:rsidR="00CF2B3C" w:rsidRPr="00734B31" w:rsidTr="00CF2B3C">
        <w:trPr>
          <w:trHeight w:val="349"/>
        </w:trPr>
        <w:tc>
          <w:tcPr>
            <w:tcW w:w="5211" w:type="dxa"/>
            <w:gridSpan w:val="2"/>
            <w:tcBorders>
              <w:top w:val="nil"/>
              <w:bottom w:val="nil"/>
              <w:right w:val="nil"/>
            </w:tcBorders>
          </w:tcPr>
          <w:p w:rsidR="00CF2B3C" w:rsidRPr="00734B31" w:rsidRDefault="00CF2B3C" w:rsidP="00CF2B3C">
            <w:pPr>
              <w:spacing w:before="60" w:after="60"/>
              <w:rPr>
                <w:rFonts w:ascii="Arial" w:eastAsia="Calibri" w:hAnsi="Arial" w:cs="Arial"/>
                <w:sz w:val="20"/>
                <w:szCs w:val="20"/>
              </w:rPr>
            </w:pPr>
          </w:p>
        </w:tc>
        <w:tc>
          <w:tcPr>
            <w:tcW w:w="1276" w:type="dxa"/>
            <w:gridSpan w:val="2"/>
            <w:tcBorders>
              <w:top w:val="nil"/>
              <w:left w:val="nil"/>
              <w:bottom w:val="nil"/>
            </w:tcBorders>
          </w:tcPr>
          <w:p w:rsidR="00CF2B3C" w:rsidRPr="00734B31" w:rsidRDefault="00CF2B3C" w:rsidP="00CF2B3C">
            <w:pPr>
              <w:spacing w:before="60" w:after="60"/>
              <w:rPr>
                <w:rFonts w:ascii="Arial" w:eastAsia="Calibri" w:hAnsi="Arial" w:cs="Arial"/>
                <w:sz w:val="20"/>
                <w:szCs w:val="20"/>
              </w:rPr>
            </w:pPr>
          </w:p>
        </w:tc>
        <w:tc>
          <w:tcPr>
            <w:tcW w:w="1843" w:type="dxa"/>
          </w:tcPr>
          <w:p w:rsidR="00CF2B3C" w:rsidRPr="00734B31" w:rsidRDefault="00CF2B3C" w:rsidP="00CF2B3C">
            <w:pPr>
              <w:spacing w:before="60" w:after="60"/>
              <w:rPr>
                <w:rFonts w:ascii="Arial" w:eastAsia="Calibri" w:hAnsi="Arial" w:cs="Arial"/>
                <w:sz w:val="20"/>
                <w:szCs w:val="20"/>
              </w:rPr>
            </w:pPr>
            <w:r w:rsidRPr="00734B31">
              <w:rPr>
                <w:rFonts w:ascii="Arial" w:eastAsia="Calibri" w:hAnsi="Arial" w:cs="Arial"/>
                <w:sz w:val="20"/>
                <w:szCs w:val="20"/>
              </w:rPr>
              <w:t>Net commercial</w:t>
            </w:r>
          </w:p>
        </w:tc>
        <w:tc>
          <w:tcPr>
            <w:tcW w:w="1923" w:type="dxa"/>
          </w:tcPr>
          <w:p w:rsidR="00CF2B3C" w:rsidRPr="00734B31" w:rsidRDefault="00A979AD" w:rsidP="00CF2B3C">
            <w:pPr>
              <w:spacing w:before="60" w:after="60"/>
              <w:jc w:val="right"/>
              <w:rPr>
                <w:rFonts w:ascii="Arial" w:eastAsia="Calibri" w:hAnsi="Arial" w:cs="Arial"/>
                <w:sz w:val="20"/>
                <w:szCs w:val="20"/>
              </w:rPr>
            </w:pPr>
            <w:r>
              <w:rPr>
                <w:rFonts w:ascii="Arial" w:eastAsia="Calibri" w:hAnsi="Arial" w:cs="Arial"/>
                <w:sz w:val="20"/>
                <w:szCs w:val="20"/>
              </w:rPr>
              <w:t>42.75</w:t>
            </w:r>
          </w:p>
        </w:tc>
      </w:tr>
      <w:tr w:rsidR="00CF2B3C" w:rsidRPr="00734B31" w:rsidTr="00CF2B3C">
        <w:trPr>
          <w:trHeight w:val="349"/>
        </w:trPr>
        <w:tc>
          <w:tcPr>
            <w:tcW w:w="5211" w:type="dxa"/>
            <w:gridSpan w:val="2"/>
            <w:vMerge w:val="restart"/>
            <w:tcBorders>
              <w:top w:val="nil"/>
              <w:bottom w:val="single" w:sz="4" w:space="0" w:color="auto"/>
              <w:right w:val="nil"/>
            </w:tcBorders>
          </w:tcPr>
          <w:p w:rsidR="00CF2B3C" w:rsidRPr="00734B31" w:rsidRDefault="00A979AD" w:rsidP="00CF2B3C">
            <w:pPr>
              <w:spacing w:before="60" w:after="60"/>
              <w:rPr>
                <w:rFonts w:ascii="Arial" w:eastAsia="Calibri" w:hAnsi="Arial" w:cs="Arial"/>
                <w:sz w:val="20"/>
                <w:szCs w:val="20"/>
              </w:rPr>
            </w:pPr>
            <w:r>
              <w:rPr>
                <w:rFonts w:ascii="Arial" w:eastAsia="Calibri" w:hAnsi="Arial" w:cs="Arial"/>
                <w:sz w:val="20"/>
                <w:szCs w:val="20"/>
              </w:rPr>
              <w:t>À</w:t>
            </w:r>
            <w:r w:rsidRPr="00A979AD">
              <w:rPr>
                <w:rFonts w:ascii="Arial" w:eastAsia="Calibri" w:hAnsi="Arial" w:cs="Arial"/>
                <w:sz w:val="20"/>
                <w:szCs w:val="20"/>
              </w:rPr>
              <w:t xml:space="preserve"> déduire de votre prochain règlement</w:t>
            </w:r>
          </w:p>
        </w:tc>
        <w:tc>
          <w:tcPr>
            <w:tcW w:w="1276" w:type="dxa"/>
            <w:gridSpan w:val="2"/>
            <w:vMerge w:val="restart"/>
            <w:tcBorders>
              <w:top w:val="nil"/>
              <w:left w:val="nil"/>
              <w:bottom w:val="single" w:sz="4" w:space="0" w:color="auto"/>
            </w:tcBorders>
          </w:tcPr>
          <w:p w:rsidR="00CF2B3C" w:rsidRPr="00734B31" w:rsidRDefault="00CF2B3C" w:rsidP="00CF2B3C">
            <w:pPr>
              <w:spacing w:before="60" w:after="60"/>
              <w:rPr>
                <w:rFonts w:ascii="Arial" w:eastAsia="Calibri" w:hAnsi="Arial" w:cs="Arial"/>
                <w:sz w:val="20"/>
                <w:szCs w:val="20"/>
              </w:rPr>
            </w:pPr>
          </w:p>
        </w:tc>
        <w:tc>
          <w:tcPr>
            <w:tcW w:w="1843" w:type="dxa"/>
          </w:tcPr>
          <w:p w:rsidR="00CF2B3C" w:rsidRPr="00734B31" w:rsidRDefault="00CF2B3C" w:rsidP="00CF2B3C">
            <w:pPr>
              <w:spacing w:before="60" w:after="60"/>
              <w:rPr>
                <w:rFonts w:ascii="Arial" w:eastAsia="Calibri" w:hAnsi="Arial" w:cs="Arial"/>
                <w:sz w:val="20"/>
                <w:szCs w:val="20"/>
              </w:rPr>
            </w:pPr>
            <w:r w:rsidRPr="00734B31">
              <w:rPr>
                <w:rFonts w:ascii="Arial" w:eastAsia="Calibri" w:hAnsi="Arial" w:cs="Arial"/>
                <w:sz w:val="20"/>
                <w:szCs w:val="20"/>
              </w:rPr>
              <w:t>TVA 20 %</w:t>
            </w:r>
          </w:p>
        </w:tc>
        <w:tc>
          <w:tcPr>
            <w:tcW w:w="1923" w:type="dxa"/>
          </w:tcPr>
          <w:p w:rsidR="00CF2B3C" w:rsidRPr="00734B31" w:rsidRDefault="00A979AD" w:rsidP="00CF2B3C">
            <w:pPr>
              <w:spacing w:before="60" w:after="60"/>
              <w:jc w:val="right"/>
              <w:rPr>
                <w:rFonts w:ascii="Arial" w:eastAsia="Calibri" w:hAnsi="Arial" w:cs="Arial"/>
                <w:sz w:val="20"/>
                <w:szCs w:val="20"/>
              </w:rPr>
            </w:pPr>
            <w:r>
              <w:rPr>
                <w:rFonts w:ascii="Arial" w:eastAsia="Calibri" w:hAnsi="Arial" w:cs="Arial"/>
                <w:sz w:val="20"/>
                <w:szCs w:val="20"/>
              </w:rPr>
              <w:t>8.55</w:t>
            </w:r>
          </w:p>
        </w:tc>
      </w:tr>
      <w:tr w:rsidR="00CF2B3C" w:rsidRPr="00734B31" w:rsidTr="00CF2B3C">
        <w:trPr>
          <w:trHeight w:val="143"/>
        </w:trPr>
        <w:tc>
          <w:tcPr>
            <w:tcW w:w="5211" w:type="dxa"/>
            <w:gridSpan w:val="2"/>
            <w:vMerge/>
            <w:tcBorders>
              <w:top w:val="nil"/>
              <w:bottom w:val="single" w:sz="12" w:space="0" w:color="auto"/>
              <w:right w:val="nil"/>
            </w:tcBorders>
          </w:tcPr>
          <w:p w:rsidR="00CF2B3C" w:rsidRPr="00734B31" w:rsidRDefault="00CF2B3C" w:rsidP="00CF2B3C">
            <w:pPr>
              <w:spacing w:before="60" w:after="60"/>
              <w:rPr>
                <w:rFonts w:ascii="Arial" w:eastAsia="Calibri" w:hAnsi="Arial" w:cs="Arial"/>
                <w:sz w:val="20"/>
                <w:szCs w:val="20"/>
              </w:rPr>
            </w:pPr>
          </w:p>
        </w:tc>
        <w:tc>
          <w:tcPr>
            <w:tcW w:w="1276" w:type="dxa"/>
            <w:gridSpan w:val="2"/>
            <w:vMerge/>
            <w:tcBorders>
              <w:top w:val="single" w:sz="4" w:space="0" w:color="auto"/>
              <w:left w:val="nil"/>
              <w:bottom w:val="single" w:sz="12" w:space="0" w:color="auto"/>
            </w:tcBorders>
          </w:tcPr>
          <w:p w:rsidR="00CF2B3C" w:rsidRPr="00734B31" w:rsidRDefault="00CF2B3C" w:rsidP="00CF2B3C">
            <w:pPr>
              <w:spacing w:before="60" w:after="60"/>
              <w:rPr>
                <w:rFonts w:ascii="Arial" w:eastAsia="Calibri" w:hAnsi="Arial" w:cs="Arial"/>
                <w:sz w:val="20"/>
                <w:szCs w:val="20"/>
              </w:rPr>
            </w:pPr>
          </w:p>
        </w:tc>
        <w:tc>
          <w:tcPr>
            <w:tcW w:w="1843" w:type="dxa"/>
            <w:tcBorders>
              <w:bottom w:val="single" w:sz="12" w:space="0" w:color="auto"/>
            </w:tcBorders>
          </w:tcPr>
          <w:p w:rsidR="00CF2B3C" w:rsidRPr="00734B31" w:rsidRDefault="00CF2B3C" w:rsidP="00A979AD">
            <w:pPr>
              <w:spacing w:before="60" w:after="60"/>
              <w:rPr>
                <w:rFonts w:ascii="Arial" w:eastAsia="Calibri" w:hAnsi="Arial" w:cs="Arial"/>
                <w:b/>
                <w:sz w:val="20"/>
                <w:szCs w:val="20"/>
              </w:rPr>
            </w:pPr>
            <w:r w:rsidRPr="00734B31">
              <w:rPr>
                <w:rFonts w:ascii="Arial" w:eastAsia="Calibri" w:hAnsi="Arial" w:cs="Arial"/>
                <w:b/>
                <w:sz w:val="20"/>
                <w:szCs w:val="20"/>
              </w:rPr>
              <w:t xml:space="preserve">Net </w:t>
            </w:r>
            <w:r w:rsidR="00A979AD">
              <w:rPr>
                <w:rFonts w:ascii="Arial" w:eastAsia="Calibri" w:hAnsi="Arial" w:cs="Arial"/>
                <w:b/>
                <w:sz w:val="20"/>
                <w:szCs w:val="20"/>
              </w:rPr>
              <w:t>à déduire</w:t>
            </w:r>
          </w:p>
        </w:tc>
        <w:tc>
          <w:tcPr>
            <w:tcW w:w="1923" w:type="dxa"/>
            <w:tcBorders>
              <w:bottom w:val="single" w:sz="12" w:space="0" w:color="auto"/>
            </w:tcBorders>
          </w:tcPr>
          <w:p w:rsidR="00CF2B3C" w:rsidRPr="00734B31" w:rsidRDefault="00A979AD" w:rsidP="00CF2B3C">
            <w:pPr>
              <w:spacing w:before="60" w:after="60"/>
              <w:jc w:val="right"/>
              <w:rPr>
                <w:rFonts w:ascii="Arial" w:eastAsia="Calibri" w:hAnsi="Arial" w:cs="Arial"/>
                <w:b/>
                <w:sz w:val="20"/>
                <w:szCs w:val="20"/>
              </w:rPr>
            </w:pPr>
            <w:r>
              <w:rPr>
                <w:rFonts w:ascii="Arial" w:eastAsia="Calibri" w:hAnsi="Arial" w:cs="Arial"/>
                <w:b/>
                <w:sz w:val="20"/>
                <w:szCs w:val="20"/>
              </w:rPr>
              <w:t>51.30</w:t>
            </w:r>
          </w:p>
        </w:tc>
      </w:tr>
    </w:tbl>
    <w:p w:rsidR="00916DA2" w:rsidRDefault="00916DA2">
      <w:pPr>
        <w:rPr>
          <w:rFonts w:ascii="Times New Roman" w:hAnsi="Times New Roman" w:cs="Times New Roman"/>
          <w:sz w:val="24"/>
          <w:szCs w:val="24"/>
        </w:rPr>
      </w:pPr>
      <w:r>
        <w:rPr>
          <w:rFonts w:ascii="Times New Roman" w:hAnsi="Times New Roman" w:cs="Times New Roman"/>
          <w:sz w:val="24"/>
          <w:szCs w:val="24"/>
        </w:rPr>
        <w:br w:type="page"/>
      </w:r>
    </w:p>
    <w:p w:rsidR="005E477F" w:rsidRPr="006A74B9" w:rsidRDefault="00F75D30" w:rsidP="00465FC8">
      <w:pPr>
        <w:spacing w:after="120" w:line="240" w:lineRule="auto"/>
        <w:jc w:val="center"/>
        <w:rPr>
          <w:rFonts w:ascii="Arial" w:hAnsi="Arial" w:cs="Arial"/>
          <w:b/>
          <w:sz w:val="24"/>
          <w:szCs w:val="24"/>
        </w:rPr>
      </w:pPr>
      <w:r w:rsidRPr="00734B31">
        <w:rPr>
          <w:rFonts w:ascii="Arial" w:hAnsi="Arial" w:cs="Arial"/>
          <w:b/>
          <w:sz w:val="24"/>
          <w:szCs w:val="24"/>
        </w:rPr>
        <w:t>A</w:t>
      </w:r>
      <w:r w:rsidR="001078AC" w:rsidRPr="00734B31">
        <w:rPr>
          <w:rFonts w:ascii="Arial" w:hAnsi="Arial" w:cs="Arial"/>
          <w:b/>
          <w:sz w:val="24"/>
          <w:szCs w:val="24"/>
        </w:rPr>
        <w:t>NNEXE</w:t>
      </w:r>
      <w:r w:rsidRPr="00734B31">
        <w:rPr>
          <w:rFonts w:ascii="Arial" w:hAnsi="Arial" w:cs="Arial"/>
          <w:b/>
          <w:sz w:val="24"/>
          <w:szCs w:val="24"/>
        </w:rPr>
        <w:t xml:space="preserve"> </w:t>
      </w:r>
      <w:r w:rsidR="0089774B">
        <w:rPr>
          <w:rFonts w:ascii="Arial" w:hAnsi="Arial" w:cs="Arial"/>
          <w:b/>
          <w:sz w:val="24"/>
          <w:szCs w:val="24"/>
        </w:rPr>
        <w:t>3</w:t>
      </w:r>
      <w:r w:rsidR="009C7267">
        <w:rPr>
          <w:rFonts w:ascii="Arial" w:hAnsi="Arial" w:cs="Arial"/>
          <w:b/>
          <w:sz w:val="24"/>
          <w:szCs w:val="24"/>
        </w:rPr>
        <w:t> : Proposition de financement</w:t>
      </w:r>
      <w:r w:rsidRPr="006A74B9">
        <w:rPr>
          <w:rFonts w:ascii="Arial" w:hAnsi="Arial" w:cs="Arial"/>
          <w:b/>
          <w:sz w:val="24"/>
          <w:szCs w:val="24"/>
        </w:rPr>
        <w:t xml:space="preserve"> de la </w:t>
      </w:r>
      <w:r w:rsidR="009C7267">
        <w:rPr>
          <w:rFonts w:ascii="Arial" w:hAnsi="Arial" w:cs="Arial"/>
          <w:b/>
          <w:sz w:val="24"/>
          <w:szCs w:val="24"/>
        </w:rPr>
        <w:t>B</w:t>
      </w:r>
      <w:r w:rsidRPr="006A74B9">
        <w:rPr>
          <w:rFonts w:ascii="Arial" w:hAnsi="Arial" w:cs="Arial"/>
          <w:b/>
          <w:sz w:val="24"/>
          <w:szCs w:val="24"/>
        </w:rPr>
        <w:t>anque</w:t>
      </w:r>
      <w:r w:rsidR="009C7267">
        <w:rPr>
          <w:rFonts w:ascii="Arial" w:hAnsi="Arial" w:cs="Arial"/>
          <w:b/>
          <w:sz w:val="24"/>
          <w:szCs w:val="24"/>
        </w:rPr>
        <w:t xml:space="preserve"> de l’Ouest</w:t>
      </w:r>
    </w:p>
    <w:tbl>
      <w:tblPr>
        <w:tblStyle w:val="Grilledutableau"/>
        <w:tblW w:w="10598" w:type="dxa"/>
        <w:tblLook w:val="04A0" w:firstRow="1" w:lastRow="0" w:firstColumn="1" w:lastColumn="0" w:noHBand="0" w:noVBand="1"/>
      </w:tblPr>
      <w:tblGrid>
        <w:gridCol w:w="1384"/>
        <w:gridCol w:w="2020"/>
        <w:gridCol w:w="1745"/>
        <w:gridCol w:w="1763"/>
        <w:gridCol w:w="1843"/>
        <w:gridCol w:w="1843"/>
      </w:tblGrid>
      <w:tr w:rsidR="00EF5135" w:rsidRPr="00734B31" w:rsidTr="00B56E21">
        <w:trPr>
          <w:trHeight w:val="665"/>
        </w:trPr>
        <w:tc>
          <w:tcPr>
            <w:tcW w:w="5149" w:type="dxa"/>
            <w:gridSpan w:val="3"/>
          </w:tcPr>
          <w:p w:rsidR="00EF5135" w:rsidRPr="00B56E21" w:rsidRDefault="00EF5135" w:rsidP="00465FC8">
            <w:pPr>
              <w:jc w:val="both"/>
              <w:rPr>
                <w:rFonts w:ascii="Arial" w:hAnsi="Arial" w:cs="Arial"/>
                <w:sz w:val="24"/>
                <w:szCs w:val="24"/>
              </w:rPr>
            </w:pPr>
            <w:r w:rsidRPr="00B56E21">
              <w:rPr>
                <w:rFonts w:ascii="Arial" w:hAnsi="Arial" w:cs="Arial"/>
                <w:sz w:val="24"/>
                <w:szCs w:val="24"/>
              </w:rPr>
              <w:t xml:space="preserve">La Banque de l’Ouest </w:t>
            </w:r>
          </w:p>
          <w:p w:rsidR="00EF5135" w:rsidRPr="00B56E21" w:rsidRDefault="00EF5135" w:rsidP="00465FC8">
            <w:pPr>
              <w:jc w:val="both"/>
              <w:rPr>
                <w:rFonts w:ascii="Arial" w:hAnsi="Arial" w:cs="Arial"/>
                <w:sz w:val="20"/>
                <w:szCs w:val="20"/>
              </w:rPr>
            </w:pPr>
            <w:r w:rsidRPr="00B56E21">
              <w:rPr>
                <w:rFonts w:ascii="Arial" w:hAnsi="Arial" w:cs="Arial"/>
                <w:sz w:val="20"/>
                <w:szCs w:val="20"/>
              </w:rPr>
              <w:t>Cité du monde</w:t>
            </w:r>
            <w:r w:rsidR="00B56E21" w:rsidRPr="00B56E21">
              <w:rPr>
                <w:rFonts w:ascii="Arial" w:hAnsi="Arial" w:cs="Arial"/>
                <w:sz w:val="20"/>
                <w:szCs w:val="20"/>
              </w:rPr>
              <w:t xml:space="preserve">      </w:t>
            </w:r>
            <w:r w:rsidR="00B56E21">
              <w:rPr>
                <w:rFonts w:ascii="Arial" w:hAnsi="Arial" w:cs="Arial"/>
                <w:sz w:val="20"/>
                <w:szCs w:val="20"/>
              </w:rPr>
              <w:t xml:space="preserve">         </w:t>
            </w:r>
            <w:r w:rsidR="00B56E21" w:rsidRPr="00B56E21">
              <w:rPr>
                <w:rFonts w:ascii="Arial" w:hAnsi="Arial" w:cs="Arial"/>
                <w:sz w:val="20"/>
                <w:szCs w:val="20"/>
              </w:rPr>
              <w:t xml:space="preserve"> </w:t>
            </w:r>
            <w:r w:rsidRPr="00B56E21">
              <w:rPr>
                <w:rFonts w:ascii="Arial" w:hAnsi="Arial" w:cs="Arial"/>
                <w:sz w:val="20"/>
                <w:szCs w:val="20"/>
              </w:rPr>
              <w:t>14 000 CAEN</w:t>
            </w:r>
          </w:p>
          <w:p w:rsidR="00D224CE" w:rsidRPr="00734B31" w:rsidRDefault="00D224CE" w:rsidP="00465FC8">
            <w:pPr>
              <w:jc w:val="both"/>
              <w:rPr>
                <w:rFonts w:ascii="Arial" w:hAnsi="Arial" w:cs="Arial"/>
                <w:sz w:val="20"/>
                <w:szCs w:val="20"/>
              </w:rPr>
            </w:pPr>
            <w:r w:rsidRPr="00D224CE">
              <w:rPr>
                <w:rFonts w:ascii="Arial" w:hAnsi="Arial" w:cs="Arial"/>
                <w:sz w:val="20"/>
                <w:szCs w:val="20"/>
              </w:rPr>
              <w:t xml:space="preserve">Le 03 janvier </w:t>
            </w:r>
            <w:r w:rsidR="003A0C74">
              <w:rPr>
                <w:rFonts w:ascii="Arial" w:hAnsi="Arial" w:cs="Arial"/>
                <w:sz w:val="20"/>
                <w:szCs w:val="20"/>
              </w:rPr>
              <w:t>2017</w:t>
            </w:r>
          </w:p>
        </w:tc>
        <w:tc>
          <w:tcPr>
            <w:tcW w:w="5449" w:type="dxa"/>
            <w:gridSpan w:val="3"/>
          </w:tcPr>
          <w:p w:rsidR="00EF5135" w:rsidRPr="00734B31" w:rsidRDefault="00EF5135" w:rsidP="00465FC8">
            <w:pPr>
              <w:jc w:val="both"/>
              <w:rPr>
                <w:rFonts w:ascii="Arial" w:hAnsi="Arial" w:cs="Arial"/>
                <w:sz w:val="20"/>
                <w:szCs w:val="20"/>
              </w:rPr>
            </w:pPr>
            <w:r w:rsidRPr="00734B31">
              <w:rPr>
                <w:rFonts w:ascii="Arial" w:hAnsi="Arial" w:cs="Arial"/>
                <w:sz w:val="20"/>
                <w:szCs w:val="20"/>
              </w:rPr>
              <w:t xml:space="preserve">Offre de crédit </w:t>
            </w:r>
            <w:r w:rsidR="006A5248" w:rsidRPr="00734B31">
              <w:rPr>
                <w:rFonts w:ascii="Arial" w:hAnsi="Arial" w:cs="Arial"/>
                <w:sz w:val="20"/>
                <w:szCs w:val="20"/>
              </w:rPr>
              <w:t xml:space="preserve">valable 1 mois </w:t>
            </w:r>
            <w:r w:rsidRPr="00734B31">
              <w:rPr>
                <w:rFonts w:ascii="Arial" w:hAnsi="Arial" w:cs="Arial"/>
                <w:sz w:val="20"/>
                <w:szCs w:val="20"/>
              </w:rPr>
              <w:t>réserv</w:t>
            </w:r>
            <w:bookmarkStart w:id="2" w:name="_GoBack"/>
            <w:bookmarkEnd w:id="2"/>
            <w:r w:rsidRPr="00734B31">
              <w:rPr>
                <w:rFonts w:ascii="Arial" w:hAnsi="Arial" w:cs="Arial"/>
                <w:sz w:val="20"/>
                <w:szCs w:val="20"/>
              </w:rPr>
              <w:t>ée à :</w:t>
            </w:r>
            <w:r w:rsidR="006A5248" w:rsidRPr="00734B31">
              <w:rPr>
                <w:rFonts w:ascii="Arial" w:hAnsi="Arial" w:cs="Arial"/>
                <w:sz w:val="20"/>
                <w:szCs w:val="20"/>
              </w:rPr>
              <w:t xml:space="preserve"> </w:t>
            </w:r>
          </w:p>
          <w:p w:rsidR="00EF5135" w:rsidRPr="00465FC8" w:rsidRDefault="00EF5135" w:rsidP="00465FC8">
            <w:pPr>
              <w:jc w:val="both"/>
              <w:rPr>
                <w:rFonts w:ascii="Arial" w:hAnsi="Arial" w:cs="Arial"/>
                <w:sz w:val="24"/>
                <w:szCs w:val="24"/>
              </w:rPr>
            </w:pPr>
            <w:r w:rsidRPr="00465FC8">
              <w:rPr>
                <w:rFonts w:ascii="Arial" w:hAnsi="Arial" w:cs="Arial"/>
                <w:sz w:val="24"/>
                <w:szCs w:val="24"/>
              </w:rPr>
              <w:t xml:space="preserve">SARL </w:t>
            </w:r>
            <w:r w:rsidR="00E47029" w:rsidRPr="00465FC8">
              <w:rPr>
                <w:rFonts w:ascii="Arial" w:hAnsi="Arial" w:cs="Arial"/>
                <w:sz w:val="24"/>
                <w:szCs w:val="24"/>
              </w:rPr>
              <w:t>LES DEUX LIONS</w:t>
            </w:r>
          </w:p>
          <w:p w:rsidR="00744141" w:rsidRPr="00734B31" w:rsidRDefault="00EF5135" w:rsidP="00465FC8">
            <w:pPr>
              <w:jc w:val="both"/>
              <w:rPr>
                <w:rFonts w:ascii="Arial" w:hAnsi="Arial" w:cs="Arial"/>
                <w:sz w:val="20"/>
                <w:szCs w:val="20"/>
              </w:rPr>
            </w:pPr>
            <w:r w:rsidRPr="00B56E21">
              <w:rPr>
                <w:rFonts w:ascii="Arial" w:hAnsi="Arial" w:cs="Arial"/>
                <w:sz w:val="20"/>
                <w:szCs w:val="20"/>
              </w:rPr>
              <w:t>ZA Les Arcs</w:t>
            </w:r>
            <w:r w:rsidR="00B56E21" w:rsidRPr="00B56E21">
              <w:rPr>
                <w:rFonts w:ascii="Arial" w:hAnsi="Arial" w:cs="Arial"/>
                <w:sz w:val="20"/>
                <w:szCs w:val="20"/>
              </w:rPr>
              <w:t xml:space="preserve">    </w:t>
            </w:r>
            <w:r w:rsidR="00B56E21">
              <w:rPr>
                <w:rFonts w:ascii="Arial" w:hAnsi="Arial" w:cs="Arial"/>
                <w:sz w:val="20"/>
                <w:szCs w:val="20"/>
              </w:rPr>
              <w:t xml:space="preserve">          </w:t>
            </w:r>
            <w:r w:rsidRPr="00B56E21">
              <w:rPr>
                <w:rFonts w:ascii="Arial" w:hAnsi="Arial" w:cs="Arial"/>
                <w:sz w:val="20"/>
                <w:szCs w:val="20"/>
              </w:rPr>
              <w:t>61 800 TINCHEBRAY</w:t>
            </w:r>
          </w:p>
        </w:tc>
      </w:tr>
      <w:tr w:rsidR="00EF5135" w:rsidRPr="00734B31" w:rsidTr="00B56E21">
        <w:trPr>
          <w:trHeight w:val="916"/>
        </w:trPr>
        <w:tc>
          <w:tcPr>
            <w:tcW w:w="10598" w:type="dxa"/>
            <w:gridSpan w:val="6"/>
          </w:tcPr>
          <w:p w:rsidR="00EF5135" w:rsidRPr="00734B31" w:rsidRDefault="00EF5135" w:rsidP="00465FC8">
            <w:pPr>
              <w:spacing w:before="60"/>
              <w:jc w:val="both"/>
              <w:rPr>
                <w:rFonts w:ascii="Arial" w:hAnsi="Arial" w:cs="Arial"/>
                <w:sz w:val="20"/>
                <w:szCs w:val="20"/>
              </w:rPr>
            </w:pPr>
            <w:r w:rsidRPr="00734B31">
              <w:rPr>
                <w:rFonts w:ascii="Arial" w:hAnsi="Arial" w:cs="Arial"/>
                <w:sz w:val="20"/>
                <w:szCs w:val="20"/>
              </w:rPr>
              <w:t xml:space="preserve">Capital emprunté : </w:t>
            </w:r>
            <w:r w:rsidR="00D224CE">
              <w:rPr>
                <w:rFonts w:ascii="Arial" w:hAnsi="Arial" w:cs="Arial"/>
                <w:sz w:val="20"/>
                <w:szCs w:val="20"/>
              </w:rPr>
              <w:t>5</w:t>
            </w:r>
            <w:r w:rsidRPr="00734B31">
              <w:rPr>
                <w:rFonts w:ascii="Arial" w:hAnsi="Arial" w:cs="Arial"/>
                <w:sz w:val="20"/>
                <w:szCs w:val="20"/>
              </w:rPr>
              <w:t>0 000 euros</w:t>
            </w:r>
            <w:r w:rsidR="005813B2" w:rsidRPr="00734B31">
              <w:rPr>
                <w:rFonts w:ascii="Arial" w:hAnsi="Arial" w:cs="Arial"/>
                <w:sz w:val="20"/>
                <w:szCs w:val="20"/>
              </w:rPr>
              <w:t xml:space="preserve"> débloqué le 1</w:t>
            </w:r>
            <w:r w:rsidR="005813B2" w:rsidRPr="00734B31">
              <w:rPr>
                <w:rFonts w:ascii="Arial" w:hAnsi="Arial" w:cs="Arial"/>
                <w:sz w:val="20"/>
                <w:szCs w:val="20"/>
                <w:vertAlign w:val="superscript"/>
              </w:rPr>
              <w:t>er</w:t>
            </w:r>
            <w:r w:rsidR="005813B2" w:rsidRPr="00734B31">
              <w:rPr>
                <w:rFonts w:ascii="Arial" w:hAnsi="Arial" w:cs="Arial"/>
                <w:sz w:val="20"/>
                <w:szCs w:val="20"/>
              </w:rPr>
              <w:t xml:space="preserve"> février </w:t>
            </w:r>
            <w:r w:rsidR="003A0C74">
              <w:rPr>
                <w:rFonts w:ascii="Arial" w:hAnsi="Arial" w:cs="Arial"/>
                <w:sz w:val="20"/>
                <w:szCs w:val="20"/>
              </w:rPr>
              <w:t>2017</w:t>
            </w:r>
          </w:p>
          <w:p w:rsidR="00EF5135" w:rsidRPr="00734B31" w:rsidRDefault="00EF5135" w:rsidP="00465FC8">
            <w:pPr>
              <w:jc w:val="both"/>
              <w:rPr>
                <w:rFonts w:ascii="Arial" w:hAnsi="Arial" w:cs="Arial"/>
                <w:sz w:val="20"/>
                <w:szCs w:val="20"/>
              </w:rPr>
            </w:pPr>
            <w:r w:rsidRPr="00734B31">
              <w:rPr>
                <w:rFonts w:ascii="Arial" w:hAnsi="Arial" w:cs="Arial"/>
                <w:sz w:val="20"/>
                <w:szCs w:val="20"/>
              </w:rPr>
              <w:t>Nombre d’annuités : 5</w:t>
            </w:r>
          </w:p>
          <w:p w:rsidR="00EF5135" w:rsidRPr="00734B31" w:rsidRDefault="006545DB" w:rsidP="00465FC8">
            <w:pPr>
              <w:jc w:val="both"/>
              <w:rPr>
                <w:rFonts w:ascii="Arial" w:hAnsi="Arial" w:cs="Arial"/>
                <w:sz w:val="20"/>
                <w:szCs w:val="20"/>
              </w:rPr>
            </w:pPr>
            <w:r>
              <w:rPr>
                <w:rFonts w:ascii="Arial" w:hAnsi="Arial" w:cs="Arial"/>
                <w:sz w:val="20"/>
                <w:szCs w:val="20"/>
              </w:rPr>
              <w:t xml:space="preserve">Taux d’intérêt : </w:t>
            </w:r>
            <w:r w:rsidR="00BF2CBF">
              <w:rPr>
                <w:rFonts w:ascii="Arial" w:hAnsi="Arial" w:cs="Arial"/>
                <w:sz w:val="20"/>
                <w:szCs w:val="20"/>
              </w:rPr>
              <w:t>2,5 %</w:t>
            </w:r>
          </w:p>
          <w:p w:rsidR="00C539F2" w:rsidRPr="00734B31" w:rsidRDefault="00C539F2" w:rsidP="00465FC8">
            <w:pPr>
              <w:jc w:val="both"/>
              <w:rPr>
                <w:rFonts w:ascii="Arial" w:hAnsi="Arial" w:cs="Arial"/>
                <w:sz w:val="20"/>
                <w:szCs w:val="20"/>
              </w:rPr>
            </w:pPr>
            <w:r w:rsidRPr="00734B31">
              <w:rPr>
                <w:rFonts w:ascii="Arial" w:hAnsi="Arial" w:cs="Arial"/>
                <w:sz w:val="20"/>
                <w:szCs w:val="20"/>
              </w:rPr>
              <w:t>1</w:t>
            </w:r>
            <w:r w:rsidRPr="00734B31">
              <w:rPr>
                <w:rFonts w:ascii="Arial" w:hAnsi="Arial" w:cs="Arial"/>
                <w:sz w:val="20"/>
                <w:szCs w:val="20"/>
                <w:vertAlign w:val="superscript"/>
              </w:rPr>
              <w:t>ère</w:t>
            </w:r>
            <w:r w:rsidRPr="00734B31">
              <w:rPr>
                <w:rFonts w:ascii="Arial" w:hAnsi="Arial" w:cs="Arial"/>
                <w:sz w:val="20"/>
                <w:szCs w:val="20"/>
              </w:rPr>
              <w:t xml:space="preserve"> échéance : 1</w:t>
            </w:r>
            <w:r w:rsidRPr="00734B31">
              <w:rPr>
                <w:rFonts w:ascii="Arial" w:hAnsi="Arial" w:cs="Arial"/>
                <w:sz w:val="20"/>
                <w:szCs w:val="20"/>
                <w:vertAlign w:val="superscript"/>
              </w:rPr>
              <w:t>er</w:t>
            </w:r>
            <w:r w:rsidRPr="00734B31">
              <w:rPr>
                <w:rFonts w:ascii="Arial" w:hAnsi="Arial" w:cs="Arial"/>
                <w:sz w:val="20"/>
                <w:szCs w:val="20"/>
              </w:rPr>
              <w:t xml:space="preserve"> février </w:t>
            </w:r>
            <w:r w:rsidR="003A0C74">
              <w:rPr>
                <w:rFonts w:ascii="Arial" w:hAnsi="Arial" w:cs="Arial"/>
                <w:sz w:val="20"/>
                <w:szCs w:val="20"/>
              </w:rPr>
              <w:t>2018</w:t>
            </w:r>
          </w:p>
        </w:tc>
      </w:tr>
      <w:tr w:rsidR="00010A34" w:rsidRPr="00734B31" w:rsidTr="00B56E21">
        <w:trPr>
          <w:trHeight w:val="491"/>
        </w:trPr>
        <w:tc>
          <w:tcPr>
            <w:tcW w:w="1384"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Date</w:t>
            </w:r>
          </w:p>
        </w:tc>
        <w:tc>
          <w:tcPr>
            <w:tcW w:w="2020"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Capital restant dû en début de période</w:t>
            </w:r>
          </w:p>
        </w:tc>
        <w:tc>
          <w:tcPr>
            <w:tcW w:w="1745"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Intérêts</w:t>
            </w:r>
          </w:p>
        </w:tc>
        <w:tc>
          <w:tcPr>
            <w:tcW w:w="1763"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Amortissement du capital</w:t>
            </w:r>
          </w:p>
        </w:tc>
        <w:tc>
          <w:tcPr>
            <w:tcW w:w="1843"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Annuités</w:t>
            </w:r>
          </w:p>
        </w:tc>
        <w:tc>
          <w:tcPr>
            <w:tcW w:w="1843" w:type="dxa"/>
            <w:vAlign w:val="center"/>
          </w:tcPr>
          <w:p w:rsidR="00010A34" w:rsidRPr="00734B31" w:rsidRDefault="00010A34" w:rsidP="00465FC8">
            <w:pPr>
              <w:jc w:val="center"/>
              <w:rPr>
                <w:rFonts w:ascii="Arial" w:hAnsi="Arial" w:cs="Arial"/>
                <w:sz w:val="20"/>
                <w:szCs w:val="20"/>
              </w:rPr>
            </w:pPr>
            <w:r w:rsidRPr="00734B31">
              <w:rPr>
                <w:rFonts w:ascii="Arial" w:hAnsi="Arial" w:cs="Arial"/>
                <w:sz w:val="20"/>
                <w:szCs w:val="20"/>
              </w:rPr>
              <w:t>Capital restant dû en fin de période</w:t>
            </w:r>
          </w:p>
        </w:tc>
      </w:tr>
      <w:tr w:rsidR="002D175D" w:rsidRPr="00734B31" w:rsidTr="00B56E21">
        <w:trPr>
          <w:trHeight w:val="275"/>
        </w:trPr>
        <w:tc>
          <w:tcPr>
            <w:tcW w:w="1384" w:type="dxa"/>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01/02/</w:t>
            </w:r>
            <w:r w:rsidR="003A0C74">
              <w:rPr>
                <w:rFonts w:ascii="Arial" w:hAnsi="Arial" w:cs="Arial"/>
                <w:sz w:val="20"/>
                <w:szCs w:val="20"/>
              </w:rPr>
              <w:t>2018</w:t>
            </w:r>
          </w:p>
        </w:tc>
        <w:tc>
          <w:tcPr>
            <w:tcW w:w="2020"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50 000   </w:t>
            </w:r>
          </w:p>
        </w:tc>
        <w:tc>
          <w:tcPr>
            <w:tcW w:w="1745"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1 250   </w:t>
            </w:r>
          </w:p>
        </w:tc>
        <w:tc>
          <w:tcPr>
            <w:tcW w:w="176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11 250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40 000   </w:t>
            </w:r>
          </w:p>
        </w:tc>
      </w:tr>
      <w:tr w:rsidR="002D175D" w:rsidRPr="00734B31" w:rsidTr="00B56E21">
        <w:trPr>
          <w:trHeight w:val="265"/>
        </w:trPr>
        <w:tc>
          <w:tcPr>
            <w:tcW w:w="1384" w:type="dxa"/>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01/02/</w:t>
            </w:r>
            <w:r w:rsidR="003A0C74">
              <w:rPr>
                <w:rFonts w:ascii="Arial" w:hAnsi="Arial" w:cs="Arial"/>
                <w:sz w:val="20"/>
                <w:szCs w:val="20"/>
              </w:rPr>
              <w:t>2019</w:t>
            </w:r>
          </w:p>
        </w:tc>
        <w:tc>
          <w:tcPr>
            <w:tcW w:w="2020"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40 000   </w:t>
            </w:r>
          </w:p>
        </w:tc>
        <w:tc>
          <w:tcPr>
            <w:tcW w:w="1745"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1 000   </w:t>
            </w:r>
          </w:p>
        </w:tc>
        <w:tc>
          <w:tcPr>
            <w:tcW w:w="176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11 000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30 000   </w:t>
            </w:r>
          </w:p>
        </w:tc>
      </w:tr>
      <w:tr w:rsidR="002D175D" w:rsidRPr="00734B31" w:rsidTr="00B56E21">
        <w:trPr>
          <w:trHeight w:val="269"/>
        </w:trPr>
        <w:tc>
          <w:tcPr>
            <w:tcW w:w="1384" w:type="dxa"/>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01/02/</w:t>
            </w:r>
            <w:r w:rsidR="003A0C74">
              <w:rPr>
                <w:rFonts w:ascii="Arial" w:hAnsi="Arial" w:cs="Arial"/>
                <w:sz w:val="20"/>
                <w:szCs w:val="20"/>
              </w:rPr>
              <w:t>2020</w:t>
            </w:r>
          </w:p>
        </w:tc>
        <w:tc>
          <w:tcPr>
            <w:tcW w:w="2020"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30 000   </w:t>
            </w:r>
          </w:p>
        </w:tc>
        <w:tc>
          <w:tcPr>
            <w:tcW w:w="1745"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750   </w:t>
            </w:r>
          </w:p>
        </w:tc>
        <w:tc>
          <w:tcPr>
            <w:tcW w:w="176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10 750   </w:t>
            </w:r>
          </w:p>
        </w:tc>
        <w:tc>
          <w:tcPr>
            <w:tcW w:w="1843" w:type="dxa"/>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20 000   </w:t>
            </w:r>
          </w:p>
        </w:tc>
      </w:tr>
      <w:tr w:rsidR="002D175D" w:rsidRPr="00734B31" w:rsidTr="00B56E21">
        <w:trPr>
          <w:trHeight w:val="287"/>
        </w:trPr>
        <w:tc>
          <w:tcPr>
            <w:tcW w:w="1384" w:type="dxa"/>
            <w:tcBorders>
              <w:bottom w:val="single" w:sz="4" w:space="0" w:color="auto"/>
            </w:tcBorders>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01/02/</w:t>
            </w:r>
            <w:r w:rsidR="003A0C74">
              <w:rPr>
                <w:rFonts w:ascii="Arial" w:hAnsi="Arial" w:cs="Arial"/>
                <w:sz w:val="20"/>
                <w:szCs w:val="20"/>
              </w:rPr>
              <w:t>2021</w:t>
            </w:r>
          </w:p>
        </w:tc>
        <w:tc>
          <w:tcPr>
            <w:tcW w:w="2020"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20 000   </w:t>
            </w:r>
          </w:p>
        </w:tc>
        <w:tc>
          <w:tcPr>
            <w:tcW w:w="1745"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500   </w:t>
            </w:r>
          </w:p>
        </w:tc>
        <w:tc>
          <w:tcPr>
            <w:tcW w:w="176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84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10 500   </w:t>
            </w:r>
          </w:p>
        </w:tc>
        <w:tc>
          <w:tcPr>
            <w:tcW w:w="184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r>
      <w:tr w:rsidR="002D175D" w:rsidRPr="00734B31" w:rsidTr="00B56E21">
        <w:trPr>
          <w:trHeight w:val="263"/>
        </w:trPr>
        <w:tc>
          <w:tcPr>
            <w:tcW w:w="1384" w:type="dxa"/>
            <w:tcBorders>
              <w:bottom w:val="single" w:sz="4" w:space="0" w:color="auto"/>
            </w:tcBorders>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01/02/</w:t>
            </w:r>
            <w:r w:rsidR="003A0C74">
              <w:rPr>
                <w:rFonts w:ascii="Arial" w:hAnsi="Arial" w:cs="Arial"/>
                <w:sz w:val="20"/>
                <w:szCs w:val="20"/>
              </w:rPr>
              <w:t>2022</w:t>
            </w:r>
          </w:p>
        </w:tc>
        <w:tc>
          <w:tcPr>
            <w:tcW w:w="2020"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745"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250   </w:t>
            </w:r>
          </w:p>
        </w:tc>
        <w:tc>
          <w:tcPr>
            <w:tcW w:w="176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10 000   </w:t>
            </w:r>
          </w:p>
        </w:tc>
        <w:tc>
          <w:tcPr>
            <w:tcW w:w="184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10 250   </w:t>
            </w:r>
          </w:p>
        </w:tc>
        <w:tc>
          <w:tcPr>
            <w:tcW w:w="1843" w:type="dxa"/>
            <w:tcBorders>
              <w:bottom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     </w:t>
            </w:r>
          </w:p>
        </w:tc>
      </w:tr>
      <w:tr w:rsidR="002D175D" w:rsidRPr="00734B31" w:rsidTr="00C81633">
        <w:trPr>
          <w:trHeight w:val="304"/>
        </w:trPr>
        <w:tc>
          <w:tcPr>
            <w:tcW w:w="1384" w:type="dxa"/>
            <w:tcBorders>
              <w:top w:val="single" w:sz="4" w:space="0" w:color="auto"/>
            </w:tcBorders>
            <w:vAlign w:val="center"/>
          </w:tcPr>
          <w:p w:rsidR="002D175D" w:rsidRPr="00734B31" w:rsidRDefault="002D175D" w:rsidP="00465FC8">
            <w:pPr>
              <w:jc w:val="center"/>
              <w:rPr>
                <w:rFonts w:ascii="Arial" w:hAnsi="Arial" w:cs="Arial"/>
                <w:sz w:val="20"/>
                <w:szCs w:val="20"/>
              </w:rPr>
            </w:pPr>
            <w:r w:rsidRPr="00734B31">
              <w:rPr>
                <w:rFonts w:ascii="Arial" w:hAnsi="Arial" w:cs="Arial"/>
                <w:sz w:val="20"/>
                <w:szCs w:val="20"/>
              </w:rPr>
              <w:t>Totaux</w:t>
            </w:r>
          </w:p>
        </w:tc>
        <w:tc>
          <w:tcPr>
            <w:tcW w:w="2020" w:type="dxa"/>
            <w:tcBorders>
              <w:top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w:t>
            </w:r>
          </w:p>
        </w:tc>
        <w:tc>
          <w:tcPr>
            <w:tcW w:w="1745" w:type="dxa"/>
            <w:tcBorders>
              <w:top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3 750   </w:t>
            </w:r>
          </w:p>
        </w:tc>
        <w:tc>
          <w:tcPr>
            <w:tcW w:w="1763" w:type="dxa"/>
            <w:tcBorders>
              <w:top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50 000   </w:t>
            </w:r>
          </w:p>
        </w:tc>
        <w:tc>
          <w:tcPr>
            <w:tcW w:w="1843" w:type="dxa"/>
            <w:tcBorders>
              <w:top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xml:space="preserve">        53 750   </w:t>
            </w:r>
          </w:p>
        </w:tc>
        <w:tc>
          <w:tcPr>
            <w:tcW w:w="1843" w:type="dxa"/>
            <w:tcBorders>
              <w:top w:val="single" w:sz="4" w:space="0" w:color="auto"/>
            </w:tcBorders>
            <w:vAlign w:val="center"/>
          </w:tcPr>
          <w:p w:rsidR="002D175D" w:rsidRDefault="002D175D" w:rsidP="00465FC8">
            <w:pPr>
              <w:jc w:val="center"/>
              <w:rPr>
                <w:rFonts w:ascii="Arial" w:hAnsi="Arial" w:cs="Arial"/>
                <w:color w:val="000000"/>
                <w:sz w:val="20"/>
                <w:szCs w:val="20"/>
              </w:rPr>
            </w:pPr>
            <w:r>
              <w:rPr>
                <w:rFonts w:ascii="Arial" w:hAnsi="Arial" w:cs="Arial"/>
                <w:color w:val="000000"/>
                <w:sz w:val="20"/>
                <w:szCs w:val="20"/>
              </w:rPr>
              <w:t> </w:t>
            </w:r>
          </w:p>
        </w:tc>
      </w:tr>
    </w:tbl>
    <w:p w:rsidR="002D175D" w:rsidRDefault="002D175D" w:rsidP="00B56E21">
      <w:pPr>
        <w:spacing w:after="120"/>
        <w:rPr>
          <w:rFonts w:ascii="Arial" w:hAnsi="Arial" w:cs="Arial"/>
          <w:sz w:val="36"/>
          <w:szCs w:val="36"/>
        </w:rPr>
      </w:pPr>
    </w:p>
    <w:p w:rsidR="00B56E21" w:rsidRPr="0010335F" w:rsidRDefault="00B56E21" w:rsidP="00B56E21">
      <w:pPr>
        <w:spacing w:after="120"/>
        <w:rPr>
          <w:rFonts w:ascii="Arial" w:hAnsi="Arial" w:cs="Arial"/>
          <w:sz w:val="36"/>
          <w:szCs w:val="36"/>
        </w:rPr>
      </w:pPr>
    </w:p>
    <w:p w:rsidR="0017440F" w:rsidRPr="00C81633" w:rsidRDefault="0017440F" w:rsidP="00465FC8">
      <w:pPr>
        <w:spacing w:after="120" w:line="240" w:lineRule="auto"/>
        <w:jc w:val="center"/>
        <w:rPr>
          <w:rFonts w:ascii="Arial" w:hAnsi="Arial" w:cs="Arial"/>
          <w:b/>
          <w:sz w:val="24"/>
          <w:szCs w:val="24"/>
          <w:u w:val="single"/>
        </w:rPr>
      </w:pPr>
      <w:r w:rsidRPr="00734B31">
        <w:rPr>
          <w:rFonts w:ascii="Arial" w:hAnsi="Arial" w:cs="Arial"/>
          <w:b/>
          <w:sz w:val="24"/>
          <w:szCs w:val="24"/>
        </w:rPr>
        <w:t xml:space="preserve">ANNEXE </w:t>
      </w:r>
      <w:r w:rsidR="0089774B">
        <w:rPr>
          <w:rFonts w:ascii="Arial" w:hAnsi="Arial" w:cs="Arial"/>
          <w:b/>
          <w:sz w:val="24"/>
          <w:szCs w:val="24"/>
        </w:rPr>
        <w:t>4</w:t>
      </w:r>
      <w:r w:rsidRPr="00734B31">
        <w:rPr>
          <w:rFonts w:ascii="Arial" w:hAnsi="Arial" w:cs="Arial"/>
          <w:b/>
          <w:sz w:val="24"/>
          <w:szCs w:val="24"/>
        </w:rPr>
        <w:t xml:space="preserve"> : </w:t>
      </w:r>
      <w:r w:rsidRPr="006A74B9">
        <w:rPr>
          <w:rFonts w:ascii="Arial" w:hAnsi="Arial" w:cs="Arial"/>
          <w:b/>
          <w:sz w:val="24"/>
          <w:szCs w:val="24"/>
        </w:rPr>
        <w:t>Devis du camion</w:t>
      </w:r>
    </w:p>
    <w:tbl>
      <w:tblPr>
        <w:tblStyle w:val="Grilledutableau2"/>
        <w:tblW w:w="10382" w:type="dxa"/>
        <w:tblLook w:val="04A0" w:firstRow="1" w:lastRow="0" w:firstColumn="1" w:lastColumn="0" w:noHBand="0" w:noVBand="1"/>
      </w:tblPr>
      <w:tblGrid>
        <w:gridCol w:w="4786"/>
        <w:gridCol w:w="1227"/>
        <w:gridCol w:w="801"/>
        <w:gridCol w:w="1918"/>
        <w:gridCol w:w="1650"/>
      </w:tblGrid>
      <w:tr w:rsidR="002D175D" w:rsidRPr="00734B31" w:rsidTr="00B56E21">
        <w:trPr>
          <w:trHeight w:val="773"/>
        </w:trPr>
        <w:tc>
          <w:tcPr>
            <w:tcW w:w="4786" w:type="dxa"/>
            <w:vAlign w:val="center"/>
          </w:tcPr>
          <w:p w:rsidR="002D175D" w:rsidRPr="00B56E21" w:rsidRDefault="002D175D" w:rsidP="00465FC8">
            <w:pPr>
              <w:rPr>
                <w:rFonts w:ascii="Arial" w:eastAsia="Calibri" w:hAnsi="Arial" w:cs="Arial"/>
                <w:sz w:val="24"/>
                <w:szCs w:val="24"/>
              </w:rPr>
            </w:pPr>
            <w:r w:rsidRPr="00B56E21">
              <w:rPr>
                <w:rFonts w:ascii="Arial" w:eastAsia="Calibri" w:hAnsi="Arial" w:cs="Arial"/>
                <w:sz w:val="24"/>
                <w:szCs w:val="24"/>
              </w:rPr>
              <w:t>SA Renault Trucks</w:t>
            </w:r>
          </w:p>
          <w:p w:rsidR="00B56E21" w:rsidRPr="00B56E21" w:rsidRDefault="002D175D" w:rsidP="00465FC8">
            <w:pPr>
              <w:rPr>
                <w:rFonts w:ascii="Arial" w:eastAsia="Calibri" w:hAnsi="Arial" w:cs="Arial"/>
                <w:sz w:val="20"/>
                <w:szCs w:val="20"/>
              </w:rPr>
            </w:pPr>
            <w:r w:rsidRPr="00B56E21">
              <w:rPr>
                <w:rFonts w:ascii="Arial" w:eastAsia="Calibri" w:hAnsi="Arial" w:cs="Arial"/>
                <w:sz w:val="20"/>
                <w:szCs w:val="20"/>
              </w:rPr>
              <w:t xml:space="preserve">Espace des alouettes </w:t>
            </w:r>
            <w:r w:rsidR="00B56E21" w:rsidRPr="00B56E21">
              <w:rPr>
                <w:rFonts w:ascii="Arial" w:eastAsia="Calibri" w:hAnsi="Arial" w:cs="Arial"/>
                <w:sz w:val="20"/>
                <w:szCs w:val="20"/>
              </w:rPr>
              <w:t xml:space="preserve">  14 000 CAEN</w:t>
            </w:r>
          </w:p>
          <w:p w:rsidR="002D175D" w:rsidRPr="00734B31" w:rsidRDefault="00C81633" w:rsidP="00465FC8">
            <w:pPr>
              <w:spacing w:before="60" w:after="60"/>
              <w:rPr>
                <w:rFonts w:ascii="Arial" w:eastAsia="Calibri" w:hAnsi="Arial" w:cs="Arial"/>
                <w:b/>
                <w:sz w:val="20"/>
                <w:szCs w:val="20"/>
              </w:rPr>
            </w:pPr>
            <w:r w:rsidRPr="002D175D">
              <w:rPr>
                <w:rFonts w:ascii="Arial" w:eastAsia="Calibri" w:hAnsi="Arial" w:cs="Arial"/>
                <w:sz w:val="20"/>
                <w:szCs w:val="20"/>
              </w:rPr>
              <w:t xml:space="preserve">Le 05 janvier </w:t>
            </w:r>
            <w:r w:rsidR="003A0C74">
              <w:rPr>
                <w:rFonts w:ascii="Arial" w:eastAsia="Calibri" w:hAnsi="Arial" w:cs="Arial"/>
                <w:sz w:val="20"/>
                <w:szCs w:val="20"/>
              </w:rPr>
              <w:t>2017</w:t>
            </w:r>
          </w:p>
        </w:tc>
        <w:tc>
          <w:tcPr>
            <w:tcW w:w="1227" w:type="dxa"/>
            <w:vAlign w:val="center"/>
          </w:tcPr>
          <w:p w:rsidR="002D175D" w:rsidRPr="00B56E21" w:rsidRDefault="002D175D" w:rsidP="00465FC8">
            <w:pPr>
              <w:ind w:left="-249"/>
              <w:jc w:val="center"/>
              <w:rPr>
                <w:rFonts w:ascii="Arial" w:eastAsia="Calibri" w:hAnsi="Arial" w:cs="Arial"/>
                <w:sz w:val="28"/>
                <w:szCs w:val="28"/>
              </w:rPr>
            </w:pPr>
            <w:r w:rsidRPr="00B56E21">
              <w:rPr>
                <w:rFonts w:ascii="Arial" w:eastAsia="Calibri" w:hAnsi="Arial" w:cs="Arial"/>
                <w:sz w:val="28"/>
                <w:szCs w:val="28"/>
              </w:rPr>
              <w:t>DEVIS</w:t>
            </w:r>
          </w:p>
        </w:tc>
        <w:tc>
          <w:tcPr>
            <w:tcW w:w="4369" w:type="dxa"/>
            <w:gridSpan w:val="3"/>
            <w:vAlign w:val="center"/>
          </w:tcPr>
          <w:p w:rsidR="002D175D" w:rsidRPr="00B56E21" w:rsidRDefault="002D175D" w:rsidP="00465FC8">
            <w:pPr>
              <w:ind w:left="510"/>
              <w:rPr>
                <w:rFonts w:ascii="Arial" w:eastAsia="Calibri" w:hAnsi="Arial" w:cs="Arial"/>
                <w:sz w:val="20"/>
                <w:szCs w:val="20"/>
              </w:rPr>
            </w:pPr>
            <w:r w:rsidRPr="00B56E21">
              <w:rPr>
                <w:rFonts w:ascii="Arial" w:eastAsia="Calibri" w:hAnsi="Arial" w:cs="Arial"/>
                <w:sz w:val="20"/>
                <w:szCs w:val="20"/>
              </w:rPr>
              <w:t>Devis valable 1 mois à l’attention de :</w:t>
            </w:r>
          </w:p>
          <w:p w:rsidR="002D175D" w:rsidRPr="00B56E21" w:rsidRDefault="002D175D" w:rsidP="00465FC8">
            <w:pPr>
              <w:ind w:left="510"/>
              <w:rPr>
                <w:rFonts w:ascii="Arial" w:eastAsia="Calibri" w:hAnsi="Arial" w:cs="Arial"/>
                <w:sz w:val="20"/>
                <w:szCs w:val="20"/>
              </w:rPr>
            </w:pPr>
            <w:r w:rsidRPr="00B56E21">
              <w:rPr>
                <w:rFonts w:ascii="Arial" w:eastAsia="Calibri" w:hAnsi="Arial" w:cs="Arial"/>
                <w:sz w:val="20"/>
                <w:szCs w:val="20"/>
              </w:rPr>
              <w:t>SARL LES DEUX LIONS</w:t>
            </w:r>
          </w:p>
          <w:p w:rsidR="002D175D" w:rsidRPr="00734B31" w:rsidRDefault="002D175D" w:rsidP="00465FC8">
            <w:pPr>
              <w:ind w:left="508"/>
              <w:rPr>
                <w:rFonts w:ascii="Arial" w:eastAsia="Calibri" w:hAnsi="Arial" w:cs="Arial"/>
                <w:sz w:val="20"/>
                <w:szCs w:val="20"/>
              </w:rPr>
            </w:pPr>
            <w:r w:rsidRPr="00B56E21">
              <w:rPr>
                <w:rFonts w:ascii="Arial" w:eastAsia="Calibri" w:hAnsi="Arial" w:cs="Arial"/>
                <w:sz w:val="20"/>
                <w:szCs w:val="20"/>
              </w:rPr>
              <w:t>ZA Les ARCS</w:t>
            </w:r>
            <w:r w:rsidR="00B56E21" w:rsidRPr="00B56E21">
              <w:rPr>
                <w:rFonts w:ascii="Arial" w:eastAsia="Calibri" w:hAnsi="Arial" w:cs="Arial"/>
                <w:sz w:val="20"/>
                <w:szCs w:val="20"/>
              </w:rPr>
              <w:t xml:space="preserve">    61 800 TINCHEBRAY</w:t>
            </w:r>
          </w:p>
        </w:tc>
      </w:tr>
      <w:tr w:rsidR="0017440F" w:rsidRPr="00734B31" w:rsidTr="00B56E21">
        <w:trPr>
          <w:trHeight w:val="291"/>
        </w:trPr>
        <w:tc>
          <w:tcPr>
            <w:tcW w:w="4786" w:type="dxa"/>
            <w:vAlign w:val="center"/>
          </w:tcPr>
          <w:p w:rsidR="0017440F" w:rsidRPr="00B56E21" w:rsidRDefault="0017440F" w:rsidP="00465FC8">
            <w:pPr>
              <w:spacing w:before="20" w:after="20"/>
              <w:jc w:val="center"/>
              <w:rPr>
                <w:rFonts w:ascii="Arial" w:eastAsia="Calibri" w:hAnsi="Arial" w:cs="Arial"/>
                <w:sz w:val="20"/>
                <w:szCs w:val="20"/>
              </w:rPr>
            </w:pPr>
            <w:r w:rsidRPr="00B56E21">
              <w:rPr>
                <w:rFonts w:ascii="Arial" w:eastAsia="Calibri" w:hAnsi="Arial" w:cs="Arial"/>
                <w:sz w:val="20"/>
                <w:szCs w:val="20"/>
              </w:rPr>
              <w:t>Désignation</w:t>
            </w:r>
          </w:p>
        </w:tc>
        <w:tc>
          <w:tcPr>
            <w:tcW w:w="2028" w:type="dxa"/>
            <w:gridSpan w:val="2"/>
            <w:vAlign w:val="center"/>
          </w:tcPr>
          <w:p w:rsidR="0017440F" w:rsidRPr="00B56E21" w:rsidRDefault="0017440F" w:rsidP="00465FC8">
            <w:pPr>
              <w:spacing w:before="20" w:after="20"/>
              <w:jc w:val="center"/>
              <w:rPr>
                <w:rFonts w:ascii="Arial" w:eastAsia="Calibri" w:hAnsi="Arial" w:cs="Arial"/>
                <w:sz w:val="20"/>
                <w:szCs w:val="20"/>
              </w:rPr>
            </w:pPr>
            <w:r w:rsidRPr="00B56E21">
              <w:rPr>
                <w:rFonts w:ascii="Arial" w:eastAsia="Calibri" w:hAnsi="Arial" w:cs="Arial"/>
                <w:sz w:val="20"/>
                <w:szCs w:val="20"/>
              </w:rPr>
              <w:t>Quantité</w:t>
            </w:r>
          </w:p>
        </w:tc>
        <w:tc>
          <w:tcPr>
            <w:tcW w:w="1918" w:type="dxa"/>
            <w:vAlign w:val="center"/>
          </w:tcPr>
          <w:p w:rsidR="0017440F" w:rsidRPr="00B56E21" w:rsidRDefault="0017440F" w:rsidP="00465FC8">
            <w:pPr>
              <w:spacing w:before="20" w:after="20"/>
              <w:jc w:val="center"/>
              <w:rPr>
                <w:rFonts w:ascii="Arial" w:eastAsia="Calibri" w:hAnsi="Arial" w:cs="Arial"/>
                <w:sz w:val="20"/>
                <w:szCs w:val="20"/>
              </w:rPr>
            </w:pPr>
            <w:r w:rsidRPr="00B56E21">
              <w:rPr>
                <w:rFonts w:ascii="Arial" w:eastAsia="Calibri" w:hAnsi="Arial" w:cs="Arial"/>
                <w:sz w:val="20"/>
                <w:szCs w:val="20"/>
              </w:rPr>
              <w:t>PUHT</w:t>
            </w:r>
          </w:p>
        </w:tc>
        <w:tc>
          <w:tcPr>
            <w:tcW w:w="1650" w:type="dxa"/>
            <w:vAlign w:val="center"/>
          </w:tcPr>
          <w:p w:rsidR="0017440F" w:rsidRPr="00B56E21" w:rsidRDefault="0017440F" w:rsidP="00465FC8">
            <w:pPr>
              <w:spacing w:before="20" w:after="20"/>
              <w:jc w:val="center"/>
              <w:rPr>
                <w:rFonts w:ascii="Arial" w:eastAsia="Calibri" w:hAnsi="Arial" w:cs="Arial"/>
                <w:sz w:val="20"/>
                <w:szCs w:val="20"/>
              </w:rPr>
            </w:pPr>
            <w:r w:rsidRPr="00B56E21">
              <w:rPr>
                <w:rFonts w:ascii="Arial" w:eastAsia="Calibri" w:hAnsi="Arial" w:cs="Arial"/>
                <w:sz w:val="20"/>
                <w:szCs w:val="20"/>
              </w:rPr>
              <w:t>Montant</w:t>
            </w:r>
          </w:p>
        </w:tc>
      </w:tr>
      <w:tr w:rsidR="002D175D" w:rsidRPr="00734B31" w:rsidTr="00B56E21">
        <w:trPr>
          <w:trHeight w:val="125"/>
        </w:trPr>
        <w:tc>
          <w:tcPr>
            <w:tcW w:w="4786" w:type="dxa"/>
            <w:vAlign w:val="center"/>
          </w:tcPr>
          <w:p w:rsidR="002D175D" w:rsidRPr="00734B31" w:rsidRDefault="002D175D" w:rsidP="00465FC8">
            <w:pPr>
              <w:spacing w:before="20" w:after="20"/>
              <w:rPr>
                <w:rFonts w:ascii="Arial" w:eastAsia="Calibri" w:hAnsi="Arial" w:cs="Arial"/>
                <w:sz w:val="20"/>
                <w:szCs w:val="20"/>
              </w:rPr>
            </w:pPr>
            <w:r w:rsidRPr="00734B31">
              <w:rPr>
                <w:rFonts w:ascii="Arial" w:eastAsia="Calibri" w:hAnsi="Arial" w:cs="Arial"/>
                <w:sz w:val="20"/>
                <w:szCs w:val="20"/>
              </w:rPr>
              <w:t xml:space="preserve">Camion D10 / 18 équipé </w:t>
            </w:r>
          </w:p>
        </w:tc>
        <w:tc>
          <w:tcPr>
            <w:tcW w:w="2028" w:type="dxa"/>
            <w:gridSpan w:val="2"/>
            <w:vAlign w:val="center"/>
          </w:tcPr>
          <w:p w:rsidR="002D175D" w:rsidRPr="00734B31" w:rsidRDefault="002D175D" w:rsidP="00465FC8">
            <w:pPr>
              <w:spacing w:before="20" w:after="20"/>
              <w:jc w:val="center"/>
              <w:rPr>
                <w:rFonts w:ascii="Arial" w:eastAsia="Calibri" w:hAnsi="Arial" w:cs="Arial"/>
                <w:sz w:val="20"/>
                <w:szCs w:val="20"/>
              </w:rPr>
            </w:pPr>
            <w:r w:rsidRPr="00734B31">
              <w:rPr>
                <w:rFonts w:ascii="Arial" w:eastAsia="Calibri" w:hAnsi="Arial" w:cs="Arial"/>
                <w:sz w:val="20"/>
                <w:szCs w:val="20"/>
              </w:rPr>
              <w:t>1</w:t>
            </w:r>
          </w:p>
        </w:tc>
        <w:tc>
          <w:tcPr>
            <w:tcW w:w="1918" w:type="dxa"/>
            <w:vAlign w:val="center"/>
          </w:tcPr>
          <w:p w:rsidR="002D175D" w:rsidRPr="00734B31" w:rsidRDefault="002D175D" w:rsidP="00465FC8">
            <w:pPr>
              <w:spacing w:before="20" w:after="20"/>
              <w:jc w:val="right"/>
              <w:rPr>
                <w:rFonts w:ascii="Arial" w:eastAsia="Calibri" w:hAnsi="Arial" w:cs="Arial"/>
                <w:sz w:val="20"/>
                <w:szCs w:val="20"/>
              </w:rPr>
            </w:pPr>
            <w:r w:rsidRPr="00734B31">
              <w:rPr>
                <w:rFonts w:ascii="Arial" w:eastAsia="Calibri" w:hAnsi="Arial" w:cs="Arial"/>
                <w:sz w:val="20"/>
                <w:szCs w:val="20"/>
              </w:rPr>
              <w:t>49 600.00</w:t>
            </w:r>
          </w:p>
        </w:tc>
        <w:tc>
          <w:tcPr>
            <w:tcW w:w="1650" w:type="dxa"/>
            <w:vAlign w:val="center"/>
          </w:tcPr>
          <w:p w:rsidR="002D175D" w:rsidRPr="00734B31" w:rsidRDefault="002D175D" w:rsidP="00465FC8">
            <w:pPr>
              <w:spacing w:before="20" w:after="20"/>
              <w:jc w:val="right"/>
              <w:rPr>
                <w:rFonts w:ascii="Arial" w:eastAsia="Calibri" w:hAnsi="Arial" w:cs="Arial"/>
                <w:sz w:val="20"/>
                <w:szCs w:val="20"/>
              </w:rPr>
            </w:pPr>
            <w:r w:rsidRPr="00734B31">
              <w:rPr>
                <w:rFonts w:ascii="Arial" w:eastAsia="Calibri" w:hAnsi="Arial" w:cs="Arial"/>
                <w:sz w:val="20"/>
                <w:szCs w:val="20"/>
              </w:rPr>
              <w:t>49 600.00</w:t>
            </w:r>
          </w:p>
        </w:tc>
      </w:tr>
      <w:tr w:rsidR="00A967DA" w:rsidRPr="00734B31" w:rsidTr="00B56E21">
        <w:trPr>
          <w:trHeight w:val="116"/>
        </w:trPr>
        <w:tc>
          <w:tcPr>
            <w:tcW w:w="4786" w:type="dxa"/>
            <w:tcBorders>
              <w:bottom w:val="single" w:sz="4" w:space="0" w:color="auto"/>
            </w:tcBorders>
            <w:vAlign w:val="center"/>
          </w:tcPr>
          <w:p w:rsidR="00A967DA" w:rsidRPr="00734B31" w:rsidRDefault="00A967DA" w:rsidP="00B04038">
            <w:pPr>
              <w:spacing w:before="20" w:after="20"/>
              <w:rPr>
                <w:rFonts w:ascii="Arial" w:eastAsia="Calibri" w:hAnsi="Arial" w:cs="Arial"/>
                <w:sz w:val="20"/>
                <w:szCs w:val="20"/>
              </w:rPr>
            </w:pPr>
            <w:r w:rsidRPr="00734B31">
              <w:rPr>
                <w:rFonts w:ascii="Arial" w:eastAsia="Calibri" w:hAnsi="Arial" w:cs="Arial"/>
                <w:sz w:val="20"/>
                <w:szCs w:val="20"/>
              </w:rPr>
              <w:t>Frais d</w:t>
            </w:r>
            <w:r w:rsidR="00B04038">
              <w:rPr>
                <w:rFonts w:ascii="Arial" w:eastAsia="Calibri" w:hAnsi="Arial" w:cs="Arial"/>
                <w:sz w:val="20"/>
                <w:szCs w:val="20"/>
              </w:rPr>
              <w:t>e livraison</w:t>
            </w:r>
          </w:p>
        </w:tc>
        <w:tc>
          <w:tcPr>
            <w:tcW w:w="2028" w:type="dxa"/>
            <w:gridSpan w:val="2"/>
            <w:tcBorders>
              <w:bottom w:val="single" w:sz="4" w:space="0" w:color="auto"/>
            </w:tcBorders>
          </w:tcPr>
          <w:p w:rsidR="00A967DA" w:rsidRPr="00734B31" w:rsidRDefault="00A967DA" w:rsidP="00465FC8">
            <w:pPr>
              <w:spacing w:before="20" w:after="20"/>
              <w:rPr>
                <w:rFonts w:ascii="Arial" w:eastAsia="Calibri" w:hAnsi="Arial" w:cs="Arial"/>
                <w:sz w:val="20"/>
                <w:szCs w:val="20"/>
              </w:rPr>
            </w:pPr>
          </w:p>
        </w:tc>
        <w:tc>
          <w:tcPr>
            <w:tcW w:w="1918" w:type="dxa"/>
            <w:vAlign w:val="center"/>
          </w:tcPr>
          <w:p w:rsidR="00A967DA" w:rsidRPr="00734B31" w:rsidRDefault="00A967DA" w:rsidP="00465FC8">
            <w:pPr>
              <w:spacing w:before="20" w:after="20"/>
              <w:jc w:val="right"/>
              <w:rPr>
                <w:rFonts w:ascii="Arial" w:eastAsia="Calibri" w:hAnsi="Arial" w:cs="Arial"/>
                <w:sz w:val="20"/>
                <w:szCs w:val="20"/>
              </w:rPr>
            </w:pPr>
          </w:p>
        </w:tc>
        <w:tc>
          <w:tcPr>
            <w:tcW w:w="1650" w:type="dxa"/>
            <w:vAlign w:val="center"/>
          </w:tcPr>
          <w:p w:rsidR="00A967DA" w:rsidRPr="00734B31" w:rsidRDefault="00A967DA" w:rsidP="00465FC8">
            <w:pPr>
              <w:spacing w:before="20" w:after="20"/>
              <w:jc w:val="right"/>
              <w:rPr>
                <w:rFonts w:ascii="Arial" w:eastAsia="Calibri" w:hAnsi="Arial" w:cs="Arial"/>
                <w:sz w:val="20"/>
                <w:szCs w:val="20"/>
              </w:rPr>
            </w:pPr>
            <w:r w:rsidRPr="00734B31">
              <w:rPr>
                <w:rFonts w:ascii="Arial" w:eastAsia="Calibri" w:hAnsi="Arial" w:cs="Arial"/>
                <w:sz w:val="20"/>
                <w:szCs w:val="20"/>
              </w:rPr>
              <w:t>400.00</w:t>
            </w:r>
          </w:p>
        </w:tc>
      </w:tr>
      <w:tr w:rsidR="0017440F" w:rsidRPr="00734B31" w:rsidTr="00B56E21">
        <w:trPr>
          <w:trHeight w:val="133"/>
        </w:trPr>
        <w:tc>
          <w:tcPr>
            <w:tcW w:w="4786" w:type="dxa"/>
            <w:tcBorders>
              <w:bottom w:val="nil"/>
            </w:tcBorders>
          </w:tcPr>
          <w:p w:rsidR="0017440F" w:rsidRPr="00734B31" w:rsidRDefault="0017440F" w:rsidP="00465FC8">
            <w:pPr>
              <w:spacing w:before="20" w:after="20"/>
              <w:rPr>
                <w:rFonts w:ascii="Arial" w:eastAsia="Calibri" w:hAnsi="Arial" w:cs="Arial"/>
                <w:sz w:val="20"/>
                <w:szCs w:val="20"/>
              </w:rPr>
            </w:pPr>
          </w:p>
        </w:tc>
        <w:tc>
          <w:tcPr>
            <w:tcW w:w="2028" w:type="dxa"/>
            <w:gridSpan w:val="2"/>
            <w:tcBorders>
              <w:bottom w:val="nil"/>
            </w:tcBorders>
          </w:tcPr>
          <w:p w:rsidR="0017440F" w:rsidRPr="00734B31" w:rsidRDefault="0017440F" w:rsidP="00465FC8">
            <w:pPr>
              <w:spacing w:before="20" w:after="20"/>
              <w:rPr>
                <w:rFonts w:ascii="Arial" w:eastAsia="Calibri" w:hAnsi="Arial" w:cs="Arial"/>
                <w:sz w:val="20"/>
                <w:szCs w:val="20"/>
              </w:rPr>
            </w:pPr>
          </w:p>
        </w:tc>
        <w:tc>
          <w:tcPr>
            <w:tcW w:w="1918" w:type="dxa"/>
            <w:vAlign w:val="center"/>
          </w:tcPr>
          <w:p w:rsidR="0017440F" w:rsidRPr="00734B31" w:rsidRDefault="0017440F" w:rsidP="00465FC8">
            <w:pPr>
              <w:spacing w:before="20" w:after="20"/>
              <w:jc w:val="right"/>
              <w:rPr>
                <w:rFonts w:ascii="Arial" w:eastAsia="Calibri" w:hAnsi="Arial" w:cs="Arial"/>
                <w:sz w:val="20"/>
                <w:szCs w:val="20"/>
              </w:rPr>
            </w:pPr>
            <w:r w:rsidRPr="00734B31">
              <w:rPr>
                <w:rFonts w:ascii="Arial" w:eastAsia="Calibri" w:hAnsi="Arial" w:cs="Arial"/>
                <w:sz w:val="20"/>
                <w:szCs w:val="20"/>
              </w:rPr>
              <w:t>Total HT</w:t>
            </w:r>
          </w:p>
        </w:tc>
        <w:tc>
          <w:tcPr>
            <w:tcW w:w="1650" w:type="dxa"/>
            <w:vAlign w:val="center"/>
          </w:tcPr>
          <w:p w:rsidR="0017440F" w:rsidRPr="00734B31" w:rsidRDefault="00E3380C" w:rsidP="00465FC8">
            <w:pPr>
              <w:spacing w:before="20" w:after="20"/>
              <w:jc w:val="right"/>
              <w:rPr>
                <w:rFonts w:ascii="Arial" w:eastAsia="Calibri" w:hAnsi="Arial" w:cs="Arial"/>
                <w:sz w:val="20"/>
                <w:szCs w:val="20"/>
              </w:rPr>
            </w:pPr>
            <w:r w:rsidRPr="00734B31">
              <w:rPr>
                <w:rFonts w:ascii="Arial" w:eastAsia="Calibri" w:hAnsi="Arial" w:cs="Arial"/>
                <w:sz w:val="20"/>
                <w:szCs w:val="20"/>
              </w:rPr>
              <w:t>50 000.00</w:t>
            </w:r>
          </w:p>
        </w:tc>
      </w:tr>
      <w:tr w:rsidR="0017440F" w:rsidRPr="00734B31" w:rsidTr="00B56E21">
        <w:trPr>
          <w:trHeight w:val="272"/>
        </w:trPr>
        <w:tc>
          <w:tcPr>
            <w:tcW w:w="4786" w:type="dxa"/>
            <w:vMerge w:val="restart"/>
            <w:tcBorders>
              <w:top w:val="nil"/>
            </w:tcBorders>
          </w:tcPr>
          <w:p w:rsidR="00B56E21" w:rsidRPr="00B56E21" w:rsidRDefault="00E3380C" w:rsidP="00465FC8">
            <w:pPr>
              <w:spacing w:before="20" w:after="20"/>
              <w:rPr>
                <w:rFonts w:ascii="Arial" w:eastAsia="Calibri" w:hAnsi="Arial" w:cs="Arial"/>
                <w:i/>
                <w:sz w:val="20"/>
                <w:szCs w:val="20"/>
              </w:rPr>
            </w:pPr>
            <w:r w:rsidRPr="00B56E21">
              <w:rPr>
                <w:rFonts w:ascii="Arial" w:eastAsia="Calibri" w:hAnsi="Arial" w:cs="Arial"/>
                <w:i/>
                <w:sz w:val="20"/>
                <w:szCs w:val="20"/>
              </w:rPr>
              <w:t xml:space="preserve">Pensez à nous confirmer votre accord </w:t>
            </w:r>
          </w:p>
          <w:p w:rsidR="0017440F" w:rsidRPr="00734B31" w:rsidRDefault="00B56E21" w:rsidP="00465FC8">
            <w:pPr>
              <w:spacing w:before="20" w:after="20"/>
              <w:rPr>
                <w:rFonts w:ascii="Arial" w:eastAsia="Calibri" w:hAnsi="Arial" w:cs="Arial"/>
                <w:sz w:val="20"/>
                <w:szCs w:val="20"/>
              </w:rPr>
            </w:pPr>
            <w:r w:rsidRPr="00B56E21">
              <w:rPr>
                <w:rFonts w:ascii="Arial" w:eastAsia="Calibri" w:hAnsi="Arial" w:cs="Arial"/>
                <w:i/>
                <w:sz w:val="20"/>
                <w:szCs w:val="20"/>
              </w:rPr>
              <w:t>paiement à la livraison</w:t>
            </w:r>
          </w:p>
        </w:tc>
        <w:tc>
          <w:tcPr>
            <w:tcW w:w="2028" w:type="dxa"/>
            <w:gridSpan w:val="2"/>
            <w:vMerge w:val="restart"/>
            <w:tcBorders>
              <w:top w:val="nil"/>
            </w:tcBorders>
          </w:tcPr>
          <w:p w:rsidR="0017440F" w:rsidRPr="00734B31" w:rsidRDefault="0017440F" w:rsidP="00465FC8">
            <w:pPr>
              <w:spacing w:before="20" w:after="20"/>
              <w:rPr>
                <w:rFonts w:ascii="Arial" w:eastAsia="Calibri" w:hAnsi="Arial" w:cs="Arial"/>
                <w:sz w:val="20"/>
                <w:szCs w:val="20"/>
              </w:rPr>
            </w:pPr>
          </w:p>
        </w:tc>
        <w:tc>
          <w:tcPr>
            <w:tcW w:w="1918" w:type="dxa"/>
            <w:vAlign w:val="center"/>
          </w:tcPr>
          <w:p w:rsidR="0017440F" w:rsidRPr="00734B31" w:rsidRDefault="0017440F" w:rsidP="00465FC8">
            <w:pPr>
              <w:spacing w:before="20" w:after="20"/>
              <w:jc w:val="right"/>
              <w:rPr>
                <w:rFonts w:ascii="Arial" w:eastAsia="Calibri" w:hAnsi="Arial" w:cs="Arial"/>
                <w:sz w:val="20"/>
                <w:szCs w:val="20"/>
              </w:rPr>
            </w:pPr>
            <w:r w:rsidRPr="00734B31">
              <w:rPr>
                <w:rFonts w:ascii="Arial" w:eastAsia="Calibri" w:hAnsi="Arial" w:cs="Arial"/>
                <w:sz w:val="20"/>
                <w:szCs w:val="20"/>
              </w:rPr>
              <w:t>TVA 20 %</w:t>
            </w:r>
          </w:p>
        </w:tc>
        <w:tc>
          <w:tcPr>
            <w:tcW w:w="1650" w:type="dxa"/>
            <w:vAlign w:val="center"/>
          </w:tcPr>
          <w:p w:rsidR="0017440F" w:rsidRPr="00734B31" w:rsidRDefault="00E3380C" w:rsidP="00465FC8">
            <w:pPr>
              <w:spacing w:before="20" w:after="20"/>
              <w:jc w:val="right"/>
              <w:rPr>
                <w:rFonts w:ascii="Arial" w:eastAsia="Calibri" w:hAnsi="Arial" w:cs="Arial"/>
                <w:sz w:val="20"/>
                <w:szCs w:val="20"/>
              </w:rPr>
            </w:pPr>
            <w:r w:rsidRPr="00734B31">
              <w:rPr>
                <w:rFonts w:ascii="Arial" w:eastAsia="Calibri" w:hAnsi="Arial" w:cs="Arial"/>
                <w:sz w:val="20"/>
                <w:szCs w:val="20"/>
              </w:rPr>
              <w:t>10 000.00</w:t>
            </w:r>
          </w:p>
        </w:tc>
      </w:tr>
      <w:tr w:rsidR="0017440F" w:rsidRPr="00734B31" w:rsidTr="00B56E21">
        <w:trPr>
          <w:trHeight w:val="272"/>
        </w:trPr>
        <w:tc>
          <w:tcPr>
            <w:tcW w:w="4786" w:type="dxa"/>
            <w:vMerge/>
          </w:tcPr>
          <w:p w:rsidR="0017440F" w:rsidRPr="00734B31" w:rsidRDefault="0017440F" w:rsidP="00465FC8">
            <w:pPr>
              <w:spacing w:before="20" w:after="20"/>
              <w:rPr>
                <w:rFonts w:ascii="Arial" w:eastAsia="Calibri" w:hAnsi="Arial" w:cs="Arial"/>
                <w:sz w:val="20"/>
                <w:szCs w:val="20"/>
              </w:rPr>
            </w:pPr>
          </w:p>
        </w:tc>
        <w:tc>
          <w:tcPr>
            <w:tcW w:w="2028" w:type="dxa"/>
            <w:gridSpan w:val="2"/>
            <w:vMerge/>
          </w:tcPr>
          <w:p w:rsidR="0017440F" w:rsidRPr="00734B31" w:rsidRDefault="0017440F" w:rsidP="00465FC8">
            <w:pPr>
              <w:spacing w:before="20" w:after="20"/>
              <w:rPr>
                <w:rFonts w:ascii="Arial" w:eastAsia="Calibri" w:hAnsi="Arial" w:cs="Arial"/>
                <w:sz w:val="20"/>
                <w:szCs w:val="20"/>
              </w:rPr>
            </w:pPr>
          </w:p>
        </w:tc>
        <w:tc>
          <w:tcPr>
            <w:tcW w:w="1918" w:type="dxa"/>
            <w:vAlign w:val="center"/>
          </w:tcPr>
          <w:p w:rsidR="0017440F" w:rsidRPr="00B56E21" w:rsidRDefault="006545DB" w:rsidP="00465FC8">
            <w:pPr>
              <w:spacing w:before="20" w:after="20"/>
              <w:jc w:val="right"/>
              <w:rPr>
                <w:rFonts w:ascii="Arial" w:eastAsia="Calibri" w:hAnsi="Arial" w:cs="Arial"/>
                <w:sz w:val="20"/>
                <w:szCs w:val="20"/>
              </w:rPr>
            </w:pPr>
            <w:r w:rsidRPr="00B56E21">
              <w:rPr>
                <w:rFonts w:ascii="Arial" w:eastAsia="Calibri" w:hAnsi="Arial" w:cs="Arial"/>
                <w:sz w:val="20"/>
                <w:szCs w:val="20"/>
              </w:rPr>
              <w:t>Net TTC</w:t>
            </w:r>
          </w:p>
        </w:tc>
        <w:tc>
          <w:tcPr>
            <w:tcW w:w="1650" w:type="dxa"/>
            <w:vAlign w:val="center"/>
          </w:tcPr>
          <w:p w:rsidR="0017440F" w:rsidRPr="00B56E21" w:rsidRDefault="00E3380C" w:rsidP="00465FC8">
            <w:pPr>
              <w:spacing w:before="20" w:after="20"/>
              <w:jc w:val="right"/>
              <w:rPr>
                <w:rFonts w:ascii="Arial" w:eastAsia="Calibri" w:hAnsi="Arial" w:cs="Arial"/>
                <w:sz w:val="20"/>
                <w:szCs w:val="20"/>
              </w:rPr>
            </w:pPr>
            <w:r w:rsidRPr="00B56E21">
              <w:rPr>
                <w:rFonts w:ascii="Arial" w:eastAsia="Calibri" w:hAnsi="Arial" w:cs="Arial"/>
                <w:sz w:val="20"/>
                <w:szCs w:val="20"/>
              </w:rPr>
              <w:t>60 000.00</w:t>
            </w:r>
          </w:p>
        </w:tc>
      </w:tr>
    </w:tbl>
    <w:p w:rsidR="0017440F" w:rsidRPr="00C81633" w:rsidRDefault="000925BF" w:rsidP="00465FC8">
      <w:pPr>
        <w:spacing w:before="60" w:after="0" w:line="240" w:lineRule="auto"/>
        <w:rPr>
          <w:rFonts w:ascii="Arial" w:hAnsi="Arial" w:cs="Arial"/>
          <w:sz w:val="20"/>
          <w:szCs w:val="20"/>
        </w:rPr>
      </w:pPr>
      <w:r>
        <w:rPr>
          <w:rFonts w:ascii="Arial" w:hAnsi="Arial" w:cs="Arial"/>
          <w:sz w:val="20"/>
          <w:szCs w:val="20"/>
        </w:rPr>
        <w:t>Remarque : les frais d</w:t>
      </w:r>
      <w:r w:rsidR="00B04038">
        <w:rPr>
          <w:rFonts w:ascii="Arial" w:hAnsi="Arial" w:cs="Arial"/>
          <w:sz w:val="20"/>
          <w:szCs w:val="20"/>
        </w:rPr>
        <w:t xml:space="preserve">e livraison </w:t>
      </w:r>
      <w:r>
        <w:rPr>
          <w:rFonts w:ascii="Arial" w:hAnsi="Arial" w:cs="Arial"/>
          <w:sz w:val="20"/>
          <w:szCs w:val="20"/>
        </w:rPr>
        <w:t>sont indispensables pour la mise en route du camion.</w:t>
      </w:r>
    </w:p>
    <w:p w:rsidR="00C81633" w:rsidRDefault="00C81633" w:rsidP="00C81633">
      <w:pPr>
        <w:spacing w:before="120" w:after="0" w:line="240" w:lineRule="auto"/>
        <w:rPr>
          <w:rFonts w:ascii="Times New Roman" w:hAnsi="Times New Roman" w:cs="Times New Roman"/>
          <w:sz w:val="36"/>
          <w:szCs w:val="36"/>
        </w:rPr>
      </w:pPr>
    </w:p>
    <w:p w:rsidR="00B56E21" w:rsidRPr="0010335F" w:rsidRDefault="00B56E21" w:rsidP="00C81633">
      <w:pPr>
        <w:spacing w:before="120" w:after="0" w:line="240" w:lineRule="auto"/>
        <w:rPr>
          <w:rFonts w:ascii="Times New Roman" w:hAnsi="Times New Roman" w:cs="Times New Roman"/>
          <w:sz w:val="36"/>
          <w:szCs w:val="36"/>
        </w:rPr>
      </w:pPr>
    </w:p>
    <w:p w:rsidR="003F67E9" w:rsidRPr="003F67E9" w:rsidRDefault="003F67E9" w:rsidP="00465FC8">
      <w:pPr>
        <w:spacing w:after="120" w:line="240" w:lineRule="auto"/>
        <w:jc w:val="center"/>
        <w:rPr>
          <w:rFonts w:ascii="Arial" w:hAnsi="Arial" w:cs="Arial"/>
          <w:b/>
          <w:sz w:val="24"/>
          <w:szCs w:val="24"/>
        </w:rPr>
      </w:pPr>
      <w:r w:rsidRPr="003F67E9">
        <w:rPr>
          <w:rFonts w:ascii="Arial" w:hAnsi="Arial" w:cs="Arial"/>
          <w:b/>
          <w:sz w:val="24"/>
          <w:szCs w:val="24"/>
        </w:rPr>
        <w:t xml:space="preserve">ANNEXE 5 –  Bilan simplifié au 31 décembre </w:t>
      </w:r>
      <w:r w:rsidR="003A0C74">
        <w:rPr>
          <w:rFonts w:ascii="Arial" w:hAnsi="Arial" w:cs="Arial"/>
          <w:b/>
          <w:sz w:val="24"/>
          <w:szCs w:val="24"/>
        </w:rPr>
        <w:t>2016</w:t>
      </w:r>
    </w:p>
    <w:tbl>
      <w:tblPr>
        <w:tblW w:w="10363" w:type="dxa"/>
        <w:tblInd w:w="55" w:type="dxa"/>
        <w:tblCellMar>
          <w:left w:w="70" w:type="dxa"/>
          <w:right w:w="70" w:type="dxa"/>
        </w:tblCellMar>
        <w:tblLook w:val="04A0" w:firstRow="1" w:lastRow="0" w:firstColumn="1" w:lastColumn="0" w:noHBand="0" w:noVBand="1"/>
      </w:tblPr>
      <w:tblGrid>
        <w:gridCol w:w="2283"/>
        <w:gridCol w:w="1276"/>
        <w:gridCol w:w="1337"/>
        <w:gridCol w:w="1272"/>
        <w:gridCol w:w="2778"/>
        <w:gridCol w:w="1417"/>
      </w:tblGrid>
      <w:tr w:rsidR="003F67E9" w:rsidRPr="00C81633" w:rsidTr="0010335F">
        <w:trPr>
          <w:trHeight w:val="291"/>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67E9" w:rsidRPr="00C81633" w:rsidRDefault="003F67E9" w:rsidP="00465FC8">
            <w:pPr>
              <w:spacing w:after="0" w:line="240" w:lineRule="auto"/>
              <w:jc w:val="center"/>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ACTIF</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7E9" w:rsidRPr="00C81633" w:rsidRDefault="003F67E9" w:rsidP="00465FC8">
            <w:pPr>
              <w:spacing w:after="0" w:line="240" w:lineRule="auto"/>
              <w:jc w:val="center"/>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Brut</w:t>
            </w:r>
          </w:p>
        </w:tc>
        <w:tc>
          <w:tcPr>
            <w:tcW w:w="1337"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7E9" w:rsidRPr="00C81633" w:rsidRDefault="00DE4917" w:rsidP="00465FC8">
            <w:pPr>
              <w:spacing w:after="0" w:line="240" w:lineRule="auto"/>
              <w:ind w:left="-70" w:right="-67"/>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Amort &amp; Dép</w:t>
            </w: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7E9" w:rsidRPr="00C81633" w:rsidRDefault="003F67E9" w:rsidP="00465FC8">
            <w:pPr>
              <w:spacing w:after="0" w:line="240" w:lineRule="auto"/>
              <w:jc w:val="center"/>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Net</w:t>
            </w:r>
          </w:p>
        </w:tc>
        <w:tc>
          <w:tcPr>
            <w:tcW w:w="277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7E9" w:rsidRPr="00C81633" w:rsidRDefault="003F67E9" w:rsidP="00465FC8">
            <w:pPr>
              <w:spacing w:after="0" w:line="240" w:lineRule="auto"/>
              <w:jc w:val="center"/>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PASSIF</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7E9" w:rsidRPr="00C81633" w:rsidRDefault="003F67E9" w:rsidP="00465FC8">
            <w:pPr>
              <w:spacing w:after="0" w:line="240" w:lineRule="auto"/>
              <w:jc w:val="center"/>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Net</w:t>
            </w:r>
          </w:p>
        </w:tc>
      </w:tr>
      <w:tr w:rsidR="003F67E9" w:rsidRPr="00C81633" w:rsidTr="00DE4917">
        <w:trPr>
          <w:trHeight w:val="265"/>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ACTIF IMMOBILISÉ</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CAPITAUX PROPRES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r>
      <w:tr w:rsidR="003F67E9" w:rsidRPr="00C81633" w:rsidTr="00DE4917">
        <w:trPr>
          <w:trHeight w:val="293"/>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Terrain</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50 850</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25 000</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25 850</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Capital</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120 000</w:t>
            </w:r>
          </w:p>
        </w:tc>
      </w:tr>
      <w:tr w:rsidR="003F67E9" w:rsidRPr="00C81633" w:rsidTr="00DE4917">
        <w:trPr>
          <w:trHeight w:val="283"/>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Construction</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83 840</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15 640</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68 200</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Réserves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87 401</w:t>
            </w:r>
          </w:p>
        </w:tc>
      </w:tr>
      <w:tr w:rsidR="003F67E9" w:rsidRPr="00C81633" w:rsidTr="00DE4917">
        <w:trPr>
          <w:trHeight w:val="287"/>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Installations techniques</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190 166</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63 596</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126 570</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Résultat de l’exercice</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20 800</w:t>
            </w:r>
          </w:p>
        </w:tc>
      </w:tr>
      <w:tr w:rsidR="003F67E9" w:rsidRPr="00C81633" w:rsidTr="00DE4917">
        <w:trPr>
          <w:trHeight w:val="291"/>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Autres immobilisations</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18 408</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17 102</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1 306</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w:t>
            </w:r>
          </w:p>
        </w:tc>
      </w:tr>
      <w:tr w:rsidR="003F67E9" w:rsidRPr="00C81633" w:rsidTr="00DE4917">
        <w:trPr>
          <w:trHeight w:val="25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343 264</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121 338</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221 926</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228 201</w:t>
            </w:r>
          </w:p>
        </w:tc>
      </w:tr>
      <w:tr w:rsidR="003F67E9" w:rsidRPr="00C81633" w:rsidTr="00DE4917">
        <w:trPr>
          <w:trHeight w:val="289"/>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ACTIF CIRCULANT</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 </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DETTES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w:t>
            </w:r>
          </w:p>
        </w:tc>
      </w:tr>
      <w:tr w:rsidR="003F67E9" w:rsidRPr="00C81633" w:rsidTr="00DE4917">
        <w:trPr>
          <w:trHeight w:val="275"/>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xml:space="preserve">Stock de matières </w:t>
            </w:r>
            <w:r w:rsidR="00C81633" w:rsidRPr="00C81633">
              <w:rPr>
                <w:rFonts w:ascii="Arial" w:eastAsia="Times New Roman" w:hAnsi="Arial" w:cs="Arial"/>
                <w:color w:val="000000"/>
                <w:sz w:val="20"/>
                <w:szCs w:val="20"/>
                <w:lang w:eastAsia="fr-FR"/>
              </w:rPr>
              <w:t>1</w:t>
            </w:r>
            <w:r w:rsidR="00C81633" w:rsidRPr="00C81633">
              <w:rPr>
                <w:rFonts w:ascii="Arial" w:eastAsia="Times New Roman" w:hAnsi="Arial" w:cs="Arial"/>
                <w:color w:val="000000"/>
                <w:sz w:val="20"/>
                <w:szCs w:val="20"/>
                <w:vertAlign w:val="superscript"/>
                <w:lang w:eastAsia="fr-FR"/>
              </w:rPr>
              <w:t>ères</w:t>
            </w:r>
            <w:r w:rsidR="00C81633" w:rsidRPr="00C81633">
              <w:rPr>
                <w:rFonts w:ascii="Arial" w:eastAsia="Times New Roman" w:hAnsi="Arial" w:cs="Arial"/>
                <w:color w:val="000000"/>
                <w:sz w:val="20"/>
                <w:szCs w:val="20"/>
                <w:lang w:eastAsia="fr-FR"/>
              </w:rPr>
              <w:t xml:space="preserve"> </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19 352</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0</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19 352</w:t>
            </w:r>
          </w:p>
        </w:tc>
        <w:tc>
          <w:tcPr>
            <w:tcW w:w="2778" w:type="dxa"/>
            <w:tcBorders>
              <w:top w:val="nil"/>
              <w:left w:val="nil"/>
              <w:bottom w:val="nil"/>
              <w:right w:val="single" w:sz="4" w:space="0" w:color="auto"/>
            </w:tcBorders>
            <w:shd w:val="clear" w:color="auto" w:fill="auto"/>
            <w:vAlign w:val="center"/>
            <w:hideMark/>
          </w:tcPr>
          <w:p w:rsidR="003F67E9" w:rsidRPr="00C81633" w:rsidRDefault="00C81633"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Emprunts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67 569</w:t>
            </w:r>
          </w:p>
        </w:tc>
      </w:tr>
      <w:tr w:rsidR="003F67E9" w:rsidRPr="00C81633" w:rsidTr="00DE4917">
        <w:trPr>
          <w:trHeight w:val="198"/>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Stock de produits finis</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16 000</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500</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15 500</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Dettes fournisseurs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33 381</w:t>
            </w:r>
          </w:p>
        </w:tc>
      </w:tr>
      <w:tr w:rsidR="003F67E9" w:rsidRPr="00C81633" w:rsidTr="00DE4917">
        <w:trPr>
          <w:trHeight w:val="357"/>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Créances clients  (1)</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117 639</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2 890</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114 749</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Dettes fiscales et sociales (</w:t>
            </w:r>
            <w:r w:rsidR="00B67DA4" w:rsidRPr="00C81633">
              <w:rPr>
                <w:rFonts w:ascii="Arial" w:eastAsia="Times New Roman" w:hAnsi="Arial" w:cs="Arial"/>
                <w:color w:val="000000"/>
                <w:sz w:val="20"/>
                <w:szCs w:val="20"/>
                <w:lang w:eastAsia="fr-FR"/>
              </w:rPr>
              <w:t>2</w:t>
            </w:r>
            <w:r w:rsidRPr="00C81633">
              <w:rPr>
                <w:rFonts w:ascii="Arial" w:eastAsia="Times New Roman" w:hAnsi="Arial" w:cs="Arial"/>
                <w:color w:val="000000"/>
                <w:sz w:val="20"/>
                <w:szCs w:val="20"/>
                <w:lang w:eastAsia="fr-FR"/>
              </w:rPr>
              <w:t>)</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44 262</w:t>
            </w:r>
          </w:p>
        </w:tc>
      </w:tr>
      <w:tr w:rsidR="003F67E9" w:rsidRPr="00C81633" w:rsidTr="00DE4917">
        <w:trPr>
          <w:trHeight w:val="149"/>
        </w:trPr>
        <w:tc>
          <w:tcPr>
            <w:tcW w:w="2283" w:type="dxa"/>
            <w:tcBorders>
              <w:top w:val="nil"/>
              <w:left w:val="single" w:sz="4" w:space="0" w:color="auto"/>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Disponibilités</w:t>
            </w:r>
          </w:p>
        </w:tc>
        <w:tc>
          <w:tcPr>
            <w:tcW w:w="1276"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3 840</w:t>
            </w:r>
          </w:p>
        </w:tc>
        <w:tc>
          <w:tcPr>
            <w:tcW w:w="133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 </w:t>
            </w:r>
          </w:p>
        </w:tc>
        <w:tc>
          <w:tcPr>
            <w:tcW w:w="1272"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3 840</w:t>
            </w:r>
          </w:p>
        </w:tc>
        <w:tc>
          <w:tcPr>
            <w:tcW w:w="2778"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Autres dettes</w:t>
            </w:r>
          </w:p>
        </w:tc>
        <w:tc>
          <w:tcPr>
            <w:tcW w:w="1417" w:type="dxa"/>
            <w:tcBorders>
              <w:top w:val="nil"/>
              <w:left w:val="nil"/>
              <w:bottom w:val="nil"/>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color w:val="000000"/>
                <w:sz w:val="20"/>
                <w:szCs w:val="20"/>
                <w:lang w:eastAsia="fr-FR"/>
              </w:rPr>
            </w:pPr>
            <w:r w:rsidRPr="00C81633">
              <w:rPr>
                <w:rFonts w:ascii="Arial" w:eastAsia="Times New Roman" w:hAnsi="Arial" w:cs="Arial"/>
                <w:color w:val="000000"/>
                <w:sz w:val="20"/>
                <w:szCs w:val="20"/>
                <w:lang w:eastAsia="fr-FR"/>
              </w:rPr>
              <w:t>1 954</w:t>
            </w:r>
          </w:p>
        </w:tc>
      </w:tr>
      <w:tr w:rsidR="003F67E9" w:rsidRPr="00C81633" w:rsidTr="00DE4917">
        <w:trPr>
          <w:trHeight w:val="17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156 831</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3 390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153 441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147 166</w:t>
            </w:r>
          </w:p>
        </w:tc>
      </w:tr>
      <w:tr w:rsidR="003F67E9" w:rsidRPr="00C81633" w:rsidTr="00DE4917">
        <w:trPr>
          <w:trHeight w:val="20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GÉNÉRAL</w:t>
            </w:r>
          </w:p>
        </w:tc>
        <w:tc>
          <w:tcPr>
            <w:tcW w:w="1276" w:type="dxa"/>
            <w:tcBorders>
              <w:top w:val="nil"/>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500 095</w:t>
            </w:r>
          </w:p>
        </w:tc>
        <w:tc>
          <w:tcPr>
            <w:tcW w:w="1337" w:type="dxa"/>
            <w:tcBorders>
              <w:top w:val="nil"/>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124 728</w:t>
            </w:r>
          </w:p>
        </w:tc>
        <w:tc>
          <w:tcPr>
            <w:tcW w:w="1272" w:type="dxa"/>
            <w:tcBorders>
              <w:top w:val="nil"/>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375 367</w:t>
            </w:r>
          </w:p>
        </w:tc>
        <w:tc>
          <w:tcPr>
            <w:tcW w:w="2778" w:type="dxa"/>
            <w:tcBorders>
              <w:top w:val="nil"/>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TOTAL GÉNÉRAL</w:t>
            </w:r>
          </w:p>
        </w:tc>
        <w:tc>
          <w:tcPr>
            <w:tcW w:w="1417" w:type="dxa"/>
            <w:tcBorders>
              <w:top w:val="nil"/>
              <w:left w:val="nil"/>
              <w:bottom w:val="single" w:sz="4" w:space="0" w:color="auto"/>
              <w:right w:val="single" w:sz="4" w:space="0" w:color="auto"/>
            </w:tcBorders>
            <w:shd w:val="clear" w:color="auto" w:fill="auto"/>
            <w:vAlign w:val="center"/>
            <w:hideMark/>
          </w:tcPr>
          <w:p w:rsidR="003F67E9" w:rsidRPr="00C81633" w:rsidRDefault="003F67E9" w:rsidP="00465FC8">
            <w:pPr>
              <w:spacing w:after="0" w:line="240" w:lineRule="auto"/>
              <w:jc w:val="right"/>
              <w:rPr>
                <w:rFonts w:ascii="Arial" w:eastAsia="Times New Roman" w:hAnsi="Arial" w:cs="Arial"/>
                <w:b/>
                <w:bCs/>
                <w:color w:val="000000"/>
                <w:sz w:val="20"/>
                <w:szCs w:val="20"/>
                <w:lang w:eastAsia="fr-FR"/>
              </w:rPr>
            </w:pPr>
            <w:r w:rsidRPr="00C81633">
              <w:rPr>
                <w:rFonts w:ascii="Arial" w:eastAsia="Times New Roman" w:hAnsi="Arial" w:cs="Arial"/>
                <w:b/>
                <w:bCs/>
                <w:color w:val="000000"/>
                <w:sz w:val="20"/>
                <w:szCs w:val="20"/>
                <w:lang w:eastAsia="fr-FR"/>
              </w:rPr>
              <w:t>375 367</w:t>
            </w:r>
          </w:p>
        </w:tc>
      </w:tr>
    </w:tbl>
    <w:p w:rsidR="008724F6" w:rsidRPr="00C81633" w:rsidRDefault="008724F6" w:rsidP="00DE4917">
      <w:pPr>
        <w:numPr>
          <w:ilvl w:val="0"/>
          <w:numId w:val="9"/>
        </w:numPr>
        <w:spacing w:before="60" w:after="0" w:line="288" w:lineRule="auto"/>
        <w:ind w:left="782" w:hanging="357"/>
        <w:rPr>
          <w:rFonts w:ascii="Arial" w:eastAsia="Times New Roman" w:hAnsi="Arial" w:cs="Arial"/>
          <w:sz w:val="20"/>
          <w:szCs w:val="20"/>
          <w:lang w:eastAsia="fr-FR"/>
        </w:rPr>
      </w:pPr>
      <w:r w:rsidRPr="00C81633">
        <w:rPr>
          <w:rFonts w:ascii="Arial" w:eastAsia="Times New Roman" w:hAnsi="Arial" w:cs="Arial"/>
          <w:sz w:val="20"/>
          <w:szCs w:val="20"/>
          <w:lang w:eastAsia="fr-FR"/>
        </w:rPr>
        <w:t xml:space="preserve">dont </w:t>
      </w:r>
      <w:r w:rsidR="00646F1A" w:rsidRPr="00C81633">
        <w:rPr>
          <w:rFonts w:ascii="Arial" w:eastAsia="Times New Roman" w:hAnsi="Arial" w:cs="Arial"/>
          <w:sz w:val="20"/>
          <w:szCs w:val="20"/>
          <w:lang w:eastAsia="fr-FR"/>
        </w:rPr>
        <w:t>7</w:t>
      </w:r>
      <w:r w:rsidRPr="00C81633">
        <w:rPr>
          <w:rFonts w:ascii="Arial" w:eastAsia="Times New Roman" w:hAnsi="Arial" w:cs="Arial"/>
          <w:sz w:val="20"/>
          <w:szCs w:val="20"/>
          <w:lang w:eastAsia="fr-FR"/>
        </w:rPr>
        <w:t>2 </w:t>
      </w:r>
      <w:r w:rsidR="00646F1A" w:rsidRPr="00C81633">
        <w:rPr>
          <w:rFonts w:ascii="Arial" w:eastAsia="Times New Roman" w:hAnsi="Arial" w:cs="Arial"/>
          <w:sz w:val="20"/>
          <w:szCs w:val="20"/>
          <w:lang w:eastAsia="fr-FR"/>
        </w:rPr>
        <w:t>4</w:t>
      </w:r>
      <w:r w:rsidRPr="00C81633">
        <w:rPr>
          <w:rFonts w:ascii="Arial" w:eastAsia="Times New Roman" w:hAnsi="Arial" w:cs="Arial"/>
          <w:sz w:val="20"/>
          <w:szCs w:val="20"/>
          <w:lang w:eastAsia="fr-FR"/>
        </w:rPr>
        <w:t>36 € payable en janvier, le reste en février</w:t>
      </w:r>
    </w:p>
    <w:p w:rsidR="00DE4917" w:rsidRPr="00DE4917" w:rsidRDefault="008724F6" w:rsidP="00DE4917">
      <w:pPr>
        <w:numPr>
          <w:ilvl w:val="0"/>
          <w:numId w:val="9"/>
        </w:numPr>
        <w:spacing w:after="0" w:line="288" w:lineRule="auto"/>
        <w:rPr>
          <w:rFonts w:ascii="Arial" w:eastAsia="Times New Roman" w:hAnsi="Arial" w:cs="Arial"/>
          <w:sz w:val="20"/>
          <w:szCs w:val="20"/>
          <w:lang w:eastAsia="fr-FR"/>
        </w:rPr>
      </w:pPr>
      <w:r w:rsidRPr="00DE4917">
        <w:rPr>
          <w:rFonts w:ascii="Arial" w:eastAsia="Times New Roman" w:hAnsi="Arial" w:cs="Arial"/>
          <w:sz w:val="20"/>
          <w:szCs w:val="20"/>
          <w:lang w:eastAsia="fr-FR"/>
        </w:rPr>
        <w:t>dont 670 € de TVA à décaisser en janvier</w:t>
      </w:r>
      <w:r w:rsidR="00DE4917" w:rsidRPr="00DE4917">
        <w:rPr>
          <w:rFonts w:ascii="Arial" w:eastAsia="Times New Roman" w:hAnsi="Arial" w:cs="Arial"/>
          <w:sz w:val="20"/>
          <w:szCs w:val="20"/>
          <w:lang w:eastAsia="fr-FR"/>
        </w:rPr>
        <w:br w:type="page"/>
      </w:r>
    </w:p>
    <w:p w:rsidR="005D3220" w:rsidRPr="008724F6" w:rsidRDefault="005D3220" w:rsidP="0097507E">
      <w:pPr>
        <w:tabs>
          <w:tab w:val="left" w:pos="1985"/>
          <w:tab w:val="left" w:pos="3969"/>
          <w:tab w:val="left" w:pos="5103"/>
          <w:tab w:val="left" w:pos="7088"/>
          <w:tab w:val="left" w:pos="7938"/>
        </w:tabs>
        <w:spacing w:before="240" w:after="120" w:line="288" w:lineRule="auto"/>
        <w:contextualSpacing/>
        <w:jc w:val="center"/>
        <w:rPr>
          <w:rFonts w:ascii="Arial" w:eastAsia="SimSun" w:hAnsi="Arial" w:cs="Arial"/>
          <w:lang w:eastAsia="zh-CN"/>
        </w:rPr>
      </w:pPr>
      <w:r w:rsidRPr="005D3220">
        <w:rPr>
          <w:rFonts w:ascii="Arial" w:eastAsia="Times New Roman" w:hAnsi="Arial" w:cs="Arial"/>
          <w:b/>
          <w:bCs/>
          <w:color w:val="000000"/>
          <w:sz w:val="24"/>
          <w:szCs w:val="24"/>
          <w:lang w:eastAsia="fr-FR"/>
        </w:rPr>
        <w:t>ANNEXE 6</w:t>
      </w:r>
      <w:r w:rsidR="0097507E">
        <w:rPr>
          <w:rFonts w:ascii="Arial" w:eastAsia="Times New Roman" w:hAnsi="Arial" w:cs="Arial"/>
          <w:b/>
          <w:bCs/>
          <w:color w:val="000000"/>
          <w:sz w:val="24"/>
          <w:szCs w:val="24"/>
          <w:lang w:eastAsia="fr-FR"/>
        </w:rPr>
        <w:t xml:space="preserve"> - </w:t>
      </w:r>
      <w:r w:rsidR="0097507E" w:rsidRPr="00D6112A">
        <w:rPr>
          <w:rFonts w:ascii="Arial" w:eastAsia="Times New Roman" w:hAnsi="Arial" w:cs="Arial"/>
          <w:b/>
          <w:bCs/>
          <w:sz w:val="24"/>
          <w:szCs w:val="24"/>
          <w:lang w:eastAsia="fr-FR"/>
        </w:rPr>
        <w:t>Budget de</w:t>
      </w:r>
      <w:r w:rsidR="0097507E">
        <w:rPr>
          <w:rFonts w:ascii="Arial" w:eastAsia="Times New Roman" w:hAnsi="Arial" w:cs="Arial"/>
          <w:b/>
          <w:bCs/>
          <w:sz w:val="24"/>
          <w:szCs w:val="24"/>
          <w:lang w:eastAsia="fr-FR"/>
        </w:rPr>
        <w:t>s encaissements et des décaissements</w:t>
      </w:r>
    </w:p>
    <w:tbl>
      <w:tblPr>
        <w:tblW w:w="10221" w:type="dxa"/>
        <w:tblInd w:w="55" w:type="dxa"/>
        <w:tblCellMar>
          <w:left w:w="70" w:type="dxa"/>
          <w:right w:w="70" w:type="dxa"/>
        </w:tblCellMar>
        <w:tblLook w:val="04A0" w:firstRow="1" w:lastRow="0" w:firstColumn="1" w:lastColumn="0" w:noHBand="0" w:noVBand="1"/>
      </w:tblPr>
      <w:tblGrid>
        <w:gridCol w:w="3276"/>
        <w:gridCol w:w="1134"/>
        <w:gridCol w:w="1134"/>
        <w:gridCol w:w="1134"/>
        <w:gridCol w:w="1134"/>
        <w:gridCol w:w="1196"/>
        <w:gridCol w:w="1213"/>
      </w:tblGrid>
      <w:tr w:rsidR="0097507E" w:rsidRPr="00D6112A" w:rsidTr="0097507E">
        <w:trPr>
          <w:trHeight w:val="360"/>
        </w:trPr>
        <w:tc>
          <w:tcPr>
            <w:tcW w:w="10221" w:type="dxa"/>
            <w:gridSpan w:val="7"/>
            <w:tcBorders>
              <w:top w:val="nil"/>
              <w:left w:val="nil"/>
              <w:bottom w:val="nil"/>
              <w:right w:val="nil"/>
            </w:tcBorders>
            <w:shd w:val="clear" w:color="auto" w:fill="auto"/>
            <w:noWrap/>
            <w:vAlign w:val="center"/>
          </w:tcPr>
          <w:p w:rsidR="0097507E" w:rsidRPr="00D6112A" w:rsidRDefault="0097507E" w:rsidP="0097507E">
            <w:pPr>
              <w:spacing w:after="0" w:line="240" w:lineRule="auto"/>
              <w:jc w:val="center"/>
              <w:rPr>
                <w:rFonts w:ascii="Arial" w:eastAsia="Times New Roman" w:hAnsi="Arial" w:cs="Arial"/>
                <w:b/>
                <w:bCs/>
                <w:sz w:val="24"/>
                <w:szCs w:val="24"/>
                <w:lang w:eastAsia="fr-FR"/>
              </w:rPr>
            </w:pPr>
          </w:p>
        </w:tc>
      </w:tr>
      <w:tr w:rsidR="0097507E" w:rsidRPr="00D6112A" w:rsidTr="0097507E">
        <w:trPr>
          <w:trHeight w:val="240"/>
        </w:trPr>
        <w:tc>
          <w:tcPr>
            <w:tcW w:w="10221" w:type="dxa"/>
            <w:gridSpan w:val="7"/>
            <w:tcBorders>
              <w:top w:val="nil"/>
              <w:left w:val="nil"/>
              <w:bottom w:val="single" w:sz="4" w:space="0" w:color="auto"/>
              <w:right w:val="nil"/>
            </w:tcBorders>
            <w:shd w:val="clear" w:color="auto" w:fill="auto"/>
            <w:noWrap/>
            <w:vAlign w:val="center"/>
            <w:hideMark/>
          </w:tcPr>
          <w:p w:rsidR="0097507E" w:rsidRPr="00D6112A" w:rsidRDefault="0097507E" w:rsidP="0097507E">
            <w:pPr>
              <w:spacing w:after="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des ventes</w:t>
            </w:r>
          </w:p>
        </w:tc>
      </w:tr>
      <w:tr w:rsidR="0097507E" w:rsidRPr="00D6112A" w:rsidTr="0097507E">
        <w:trPr>
          <w:trHeight w:val="2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3"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jc w:val="both"/>
              <w:rPr>
                <w:rFonts w:ascii="Arial" w:eastAsia="Times New Roman" w:hAnsi="Arial" w:cs="Arial"/>
                <w:lang w:eastAsia="fr-FR"/>
              </w:rPr>
            </w:pPr>
            <w:r w:rsidRPr="00D6112A">
              <w:rPr>
                <w:rFonts w:ascii="Arial" w:eastAsia="Times New Roman" w:hAnsi="Arial" w:cs="Arial"/>
                <w:lang w:eastAsia="fr-FR"/>
              </w:rPr>
              <w:t>Ventes HT du mois</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80 000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75 000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106 000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108 000</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109 000</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111 000</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jc w:val="both"/>
              <w:rPr>
                <w:rFonts w:ascii="Arial" w:eastAsia="Times New Roman" w:hAnsi="Arial" w:cs="Arial"/>
                <w:lang w:eastAsia="fr-FR"/>
              </w:rPr>
            </w:pPr>
            <w:r w:rsidRPr="00D6112A">
              <w:rPr>
                <w:rFonts w:ascii="Arial" w:eastAsia="Times New Roman" w:hAnsi="Arial" w:cs="Arial"/>
                <w:lang w:eastAsia="fr-FR"/>
              </w:rPr>
              <w:t>TVA à 5,5%</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4 400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4 125</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5 830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5 940</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5 995</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6 105</w:t>
            </w:r>
          </w:p>
        </w:tc>
      </w:tr>
      <w:tr w:rsidR="0097507E" w:rsidRPr="00D6112A" w:rsidTr="0097507E">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both"/>
              <w:rPr>
                <w:rFonts w:ascii="Arial" w:eastAsia="Times New Roman" w:hAnsi="Arial" w:cs="Arial"/>
                <w:lang w:eastAsia="fr-FR"/>
              </w:rPr>
            </w:pPr>
            <w:r w:rsidRPr="00D6112A">
              <w:rPr>
                <w:rFonts w:ascii="Arial" w:eastAsia="Times New Roman" w:hAnsi="Arial" w:cs="Arial"/>
                <w:lang w:eastAsia="fr-FR"/>
              </w:rPr>
              <w:t>Ventes TTC du mois</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84 400</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79 125</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111 830</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113 940</w:t>
            </w:r>
          </w:p>
        </w:tc>
        <w:tc>
          <w:tcPr>
            <w:tcW w:w="1196"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114 995</w:t>
            </w:r>
          </w:p>
        </w:tc>
        <w:tc>
          <w:tcPr>
            <w:tcW w:w="1213"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117 105</w:t>
            </w:r>
          </w:p>
        </w:tc>
      </w:tr>
      <w:tr w:rsidR="0097507E" w:rsidRPr="00EA14E9" w:rsidTr="0097507E">
        <w:trPr>
          <w:trHeight w:val="150"/>
        </w:trPr>
        <w:tc>
          <w:tcPr>
            <w:tcW w:w="3276"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both"/>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213"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r>
      <w:tr w:rsidR="0097507E" w:rsidRPr="00D6112A" w:rsidTr="0097507E">
        <w:trPr>
          <w:trHeight w:val="240"/>
        </w:trPr>
        <w:tc>
          <w:tcPr>
            <w:tcW w:w="10221" w:type="dxa"/>
            <w:gridSpan w:val="7"/>
            <w:tcBorders>
              <w:top w:val="nil"/>
              <w:left w:val="nil"/>
              <w:bottom w:val="single" w:sz="4" w:space="0" w:color="auto"/>
              <w:right w:val="nil"/>
            </w:tcBorders>
            <w:shd w:val="clear" w:color="auto" w:fill="auto"/>
            <w:noWrap/>
            <w:vAlign w:val="center"/>
            <w:hideMark/>
          </w:tcPr>
          <w:p w:rsidR="0097507E" w:rsidRPr="00D6112A" w:rsidRDefault="0097507E" w:rsidP="0097507E">
            <w:pPr>
              <w:spacing w:after="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 TVA</w:t>
            </w:r>
          </w:p>
        </w:tc>
      </w:tr>
      <w:tr w:rsidR="0097507E" w:rsidRPr="00D6112A" w:rsidTr="0097507E">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3"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97507E" w:rsidRPr="00D6112A" w:rsidTr="0097507E">
        <w:trPr>
          <w:trHeight w:val="271"/>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b/>
                <w:bCs/>
                <w:i/>
                <w:iCs/>
                <w:color w:val="000000"/>
                <w:lang w:eastAsia="fr-FR"/>
              </w:rPr>
            </w:pPr>
            <w:r w:rsidRPr="00D6112A">
              <w:rPr>
                <w:rFonts w:ascii="Arial" w:eastAsia="Times New Roman" w:hAnsi="Arial" w:cs="Arial"/>
                <w:b/>
                <w:bCs/>
                <w:i/>
                <w:iCs/>
                <w:color w:val="000000"/>
                <w:lang w:eastAsia="fr-FR"/>
              </w:rPr>
              <w:t>TVA collectée</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4 400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4 125</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5 830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5 940</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5 995</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6 105</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color w:val="000000"/>
                <w:lang w:eastAsia="fr-FR"/>
              </w:rPr>
            </w:pPr>
            <w:r w:rsidRPr="00D6112A">
              <w:rPr>
                <w:rFonts w:ascii="Arial" w:eastAsia="Times New Roman" w:hAnsi="Arial" w:cs="Arial"/>
                <w:color w:val="000000"/>
                <w:lang w:eastAsia="fr-FR"/>
              </w:rPr>
              <w:t>TVA déductible sur ABS</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1 974</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2 641</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2 490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3 235</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3 289</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3 418</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color w:val="000000"/>
                <w:lang w:eastAsia="fr-FR"/>
              </w:rPr>
            </w:pPr>
            <w:r w:rsidRPr="00D6112A">
              <w:rPr>
                <w:rFonts w:ascii="Arial" w:eastAsia="Times New Roman" w:hAnsi="Arial" w:cs="Arial"/>
                <w:color w:val="000000"/>
                <w:lang w:eastAsia="fr-FR"/>
              </w:rPr>
              <w:t>TVA déductible sur immobilisations</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10 000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b/>
                <w:bCs/>
                <w:i/>
                <w:iCs/>
                <w:color w:val="000000"/>
                <w:lang w:eastAsia="fr-FR"/>
              </w:rPr>
            </w:pPr>
            <w:r w:rsidRPr="00D6112A">
              <w:rPr>
                <w:rFonts w:ascii="Arial" w:eastAsia="Times New Roman" w:hAnsi="Arial" w:cs="Arial"/>
                <w:b/>
                <w:bCs/>
                <w:i/>
                <w:iCs/>
                <w:color w:val="000000"/>
                <w:lang w:eastAsia="fr-FR"/>
              </w:rPr>
              <w:t>Crédit de TVA du mois précédent</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8 516</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5 176</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2 471</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r>
      <w:tr w:rsidR="0097507E" w:rsidRPr="00D6112A" w:rsidTr="0097507E">
        <w:trPr>
          <w:trHeight w:val="293"/>
        </w:trPr>
        <w:tc>
          <w:tcPr>
            <w:tcW w:w="3276" w:type="dxa"/>
            <w:tcBorders>
              <w:top w:val="nil"/>
              <w:left w:val="single" w:sz="4" w:space="0" w:color="auto"/>
              <w:bottom w:val="nil"/>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b/>
                <w:bCs/>
                <w:i/>
                <w:iCs/>
                <w:color w:val="000000"/>
                <w:lang w:eastAsia="fr-FR"/>
              </w:rPr>
            </w:pPr>
            <w:r w:rsidRPr="00D6112A">
              <w:rPr>
                <w:rFonts w:ascii="Arial" w:eastAsia="Times New Roman" w:hAnsi="Arial" w:cs="Arial"/>
                <w:b/>
                <w:bCs/>
                <w:i/>
                <w:iCs/>
                <w:color w:val="000000"/>
                <w:lang w:eastAsia="fr-FR"/>
              </w:rPr>
              <w:t>TVA à payer</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2 426</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235</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2 687</w:t>
            </w:r>
          </w:p>
        </w:tc>
      </w:tr>
      <w:tr w:rsidR="0097507E" w:rsidRPr="00D6112A" w:rsidTr="0097507E">
        <w:trPr>
          <w:trHeight w:val="2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rPr>
                <w:rFonts w:ascii="Arial" w:eastAsia="Times New Roman" w:hAnsi="Arial" w:cs="Arial"/>
                <w:b/>
                <w:bCs/>
                <w:i/>
                <w:iCs/>
                <w:color w:val="000000"/>
                <w:lang w:eastAsia="fr-FR"/>
              </w:rPr>
            </w:pPr>
            <w:r w:rsidRPr="00D6112A">
              <w:rPr>
                <w:rFonts w:ascii="Arial" w:eastAsia="Times New Roman" w:hAnsi="Arial" w:cs="Arial"/>
                <w:b/>
                <w:bCs/>
                <w:i/>
                <w:iCs/>
                <w:color w:val="000000"/>
                <w:lang w:eastAsia="fr-FR"/>
              </w:rPr>
              <w:t>ou crédit de TVA à reporter</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8 516</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5 176</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2 471</w:t>
            </w:r>
          </w:p>
        </w:tc>
        <w:tc>
          <w:tcPr>
            <w:tcW w:w="1196"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213"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r>
      <w:tr w:rsidR="0097507E" w:rsidRPr="00EA14E9" w:rsidTr="0097507E">
        <w:trPr>
          <w:trHeight w:val="150"/>
        </w:trPr>
        <w:tc>
          <w:tcPr>
            <w:tcW w:w="3276"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both"/>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c>
          <w:tcPr>
            <w:tcW w:w="1213" w:type="dxa"/>
            <w:tcBorders>
              <w:top w:val="nil"/>
              <w:left w:val="nil"/>
              <w:bottom w:val="nil"/>
              <w:right w:val="nil"/>
            </w:tcBorders>
            <w:shd w:val="clear" w:color="auto" w:fill="auto"/>
            <w:vAlign w:val="center"/>
            <w:hideMark/>
          </w:tcPr>
          <w:p w:rsidR="0097507E" w:rsidRPr="00EA14E9" w:rsidRDefault="0097507E" w:rsidP="0097507E">
            <w:pPr>
              <w:spacing w:after="0" w:line="240" w:lineRule="auto"/>
              <w:jc w:val="right"/>
              <w:rPr>
                <w:rFonts w:ascii="Arial" w:eastAsia="Times New Roman" w:hAnsi="Arial" w:cs="Arial"/>
                <w:sz w:val="16"/>
                <w:szCs w:val="16"/>
                <w:lang w:eastAsia="fr-FR"/>
              </w:rPr>
            </w:pPr>
          </w:p>
        </w:tc>
      </w:tr>
      <w:tr w:rsidR="0097507E" w:rsidRPr="00D6112A" w:rsidTr="0097507E">
        <w:trPr>
          <w:trHeight w:val="240"/>
        </w:trPr>
        <w:tc>
          <w:tcPr>
            <w:tcW w:w="10221" w:type="dxa"/>
            <w:gridSpan w:val="7"/>
            <w:tcBorders>
              <w:top w:val="nil"/>
              <w:left w:val="nil"/>
              <w:bottom w:val="single" w:sz="4" w:space="0" w:color="auto"/>
              <w:right w:val="nil"/>
            </w:tcBorders>
            <w:shd w:val="clear" w:color="auto" w:fill="auto"/>
            <w:noWrap/>
            <w:vAlign w:val="center"/>
            <w:hideMark/>
          </w:tcPr>
          <w:p w:rsidR="0097507E" w:rsidRPr="00D6112A" w:rsidRDefault="0097507E" w:rsidP="0097507E">
            <w:pPr>
              <w:spacing w:after="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des encaissements</w:t>
            </w:r>
          </w:p>
        </w:tc>
      </w:tr>
      <w:tr w:rsidR="0097507E" w:rsidRPr="00D6112A" w:rsidTr="0097507E">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3"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Créances clients au 31/12</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72 436</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45 203</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Ventes de janvier</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16 880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25 320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42 200</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i/>
                <w:iCs/>
                <w:lang w:eastAsia="fr-FR"/>
              </w:rPr>
            </w:pPr>
            <w:r w:rsidRPr="004E3DF9">
              <w:rPr>
                <w:rFonts w:ascii="Arial" w:eastAsia="Times New Roman" w:hAnsi="Arial" w:cs="Arial"/>
                <w:lang w:eastAsia="fr-FR"/>
              </w:rPr>
              <w:t>Ventes de février</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15 825</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23 737,5</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39 562,5</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Ventes de mars</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22 366</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33 549</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55 915</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Ventes d'avril</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22 788</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34 182</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56 970</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Ventes de mai</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22 999</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34 498,5</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Ventes de juin</w:t>
            </w:r>
          </w:p>
        </w:tc>
        <w:tc>
          <w:tcPr>
            <w:tcW w:w="1134" w:type="dxa"/>
            <w:tcBorders>
              <w:top w:val="nil"/>
              <w:left w:val="single" w:sz="4" w:space="0" w:color="auto"/>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23 421</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Emprunt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50 000</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auto"/>
              <w:right w:val="single" w:sz="4" w:space="0" w:color="auto"/>
            </w:tcBorders>
            <w:shd w:val="clear" w:color="auto" w:fill="auto"/>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85"/>
        </w:trPr>
        <w:tc>
          <w:tcPr>
            <w:tcW w:w="3276" w:type="dxa"/>
            <w:tcBorders>
              <w:top w:val="nil"/>
              <w:left w:val="single" w:sz="4" w:space="0" w:color="auto"/>
              <w:bottom w:val="single" w:sz="4" w:space="0" w:color="auto"/>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Total des encaissements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89 316</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136 348</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88 303,5</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95 899,5</w:t>
            </w:r>
          </w:p>
        </w:tc>
        <w:tc>
          <w:tcPr>
            <w:tcW w:w="1196"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113 096</w:t>
            </w:r>
          </w:p>
        </w:tc>
        <w:tc>
          <w:tcPr>
            <w:tcW w:w="1213"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114 889,5</w:t>
            </w:r>
          </w:p>
        </w:tc>
      </w:tr>
      <w:tr w:rsidR="0097507E" w:rsidRPr="00EA14E9" w:rsidTr="0097507E">
        <w:trPr>
          <w:trHeight w:val="150"/>
        </w:trPr>
        <w:tc>
          <w:tcPr>
            <w:tcW w:w="3276"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213"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r>
      <w:tr w:rsidR="0097507E" w:rsidRPr="00D6112A" w:rsidTr="0097507E">
        <w:trPr>
          <w:trHeight w:val="240"/>
        </w:trPr>
        <w:tc>
          <w:tcPr>
            <w:tcW w:w="10221" w:type="dxa"/>
            <w:gridSpan w:val="7"/>
            <w:tcBorders>
              <w:top w:val="nil"/>
              <w:left w:val="nil"/>
              <w:bottom w:val="single" w:sz="4" w:space="0" w:color="auto"/>
              <w:right w:val="nil"/>
            </w:tcBorders>
            <w:shd w:val="clear" w:color="auto" w:fill="auto"/>
            <w:noWrap/>
            <w:vAlign w:val="center"/>
            <w:hideMark/>
          </w:tcPr>
          <w:p w:rsidR="0097507E" w:rsidRPr="00D6112A" w:rsidRDefault="0097507E" w:rsidP="0097507E">
            <w:pPr>
              <w:spacing w:after="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des décaissements</w:t>
            </w:r>
          </w:p>
        </w:tc>
      </w:tr>
      <w:tr w:rsidR="0097507E" w:rsidRPr="00D6112A" w:rsidTr="0097507E">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3"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Dettes fournisseurs au 31/12</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33 381</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de janvier</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45 155</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de février</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42 495</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de mars</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55 660</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d'avril</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56 605</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de mai</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58 880</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Achats de juin</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Autres charges</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1 500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1 500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1 800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2 000</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2 000</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2 000</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Salaires et charges sociales</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43 592</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43 592</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46 700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46 700</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46 700</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EE4D5F" w:rsidRDefault="0097507E" w:rsidP="0097507E">
            <w:pPr>
              <w:spacing w:after="0" w:line="240" w:lineRule="auto"/>
              <w:jc w:val="right"/>
              <w:rPr>
                <w:rFonts w:ascii="Arial" w:eastAsia="Times New Roman" w:hAnsi="Arial" w:cs="Arial"/>
                <w:color w:val="000000"/>
                <w:lang w:eastAsia="fr-FR"/>
              </w:rPr>
            </w:pPr>
            <w:r w:rsidRPr="00EE4D5F">
              <w:rPr>
                <w:rFonts w:ascii="Arial" w:eastAsia="Times New Roman" w:hAnsi="Arial" w:cs="Arial"/>
                <w:color w:val="000000"/>
                <w:lang w:eastAsia="fr-FR"/>
              </w:rPr>
              <w:t>46 700</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TVA à payer</w:t>
            </w:r>
          </w:p>
        </w:tc>
        <w:tc>
          <w:tcPr>
            <w:tcW w:w="1134"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670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2 426</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34" w:type="dxa"/>
            <w:tcBorders>
              <w:top w:val="nil"/>
              <w:left w:val="nil"/>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196" w:type="dxa"/>
            <w:tcBorders>
              <w:top w:val="nil"/>
              <w:left w:val="nil"/>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0</w:t>
            </w:r>
          </w:p>
        </w:tc>
        <w:tc>
          <w:tcPr>
            <w:tcW w:w="1213" w:type="dxa"/>
            <w:tcBorders>
              <w:top w:val="nil"/>
              <w:left w:val="nil"/>
              <w:bottom w:val="single" w:sz="4" w:space="0" w:color="BFBFBF"/>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235</w:t>
            </w:r>
          </w:p>
        </w:tc>
      </w:tr>
      <w:tr w:rsidR="0097507E" w:rsidRPr="00D6112A" w:rsidTr="0097507E">
        <w:trPr>
          <w:trHeight w:val="293"/>
        </w:trPr>
        <w:tc>
          <w:tcPr>
            <w:tcW w:w="3276"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Acquisition d'immobilisation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60 000</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3"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97507E" w:rsidRPr="00D6112A" w:rsidTr="0097507E">
        <w:trPr>
          <w:trHeight w:val="293"/>
        </w:trPr>
        <w:tc>
          <w:tcPr>
            <w:tcW w:w="3276" w:type="dxa"/>
            <w:tcBorders>
              <w:top w:val="nil"/>
              <w:left w:val="single" w:sz="4" w:space="0" w:color="auto"/>
              <w:bottom w:val="single" w:sz="4" w:space="0" w:color="auto"/>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Total des décaissements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79 143</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152 673</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90 995</w:t>
            </w:r>
          </w:p>
        </w:tc>
        <w:tc>
          <w:tcPr>
            <w:tcW w:w="1134"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104 360</w:t>
            </w:r>
          </w:p>
        </w:tc>
        <w:tc>
          <w:tcPr>
            <w:tcW w:w="1196"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105 305</w:t>
            </w:r>
          </w:p>
        </w:tc>
        <w:tc>
          <w:tcPr>
            <w:tcW w:w="1213" w:type="dxa"/>
            <w:tcBorders>
              <w:top w:val="nil"/>
              <w:left w:val="nil"/>
              <w:bottom w:val="single" w:sz="4" w:space="0" w:color="auto"/>
              <w:right w:val="single" w:sz="4" w:space="0" w:color="auto"/>
            </w:tcBorders>
            <w:shd w:val="clear" w:color="auto" w:fill="auto"/>
            <w:noWrap/>
            <w:vAlign w:val="center"/>
            <w:hideMark/>
          </w:tcPr>
          <w:p w:rsidR="0097507E" w:rsidRPr="005D3220" w:rsidRDefault="0097507E" w:rsidP="0097507E">
            <w:pPr>
              <w:spacing w:after="0" w:line="240" w:lineRule="auto"/>
              <w:jc w:val="right"/>
              <w:rPr>
                <w:rFonts w:ascii="Arial" w:eastAsia="Times New Roman" w:hAnsi="Arial" w:cs="Arial"/>
                <w:b/>
                <w:color w:val="000000"/>
                <w:lang w:eastAsia="fr-FR"/>
              </w:rPr>
            </w:pPr>
            <w:r w:rsidRPr="005D3220">
              <w:rPr>
                <w:rFonts w:ascii="Arial" w:eastAsia="Times New Roman" w:hAnsi="Arial" w:cs="Arial"/>
                <w:b/>
                <w:color w:val="000000"/>
                <w:lang w:eastAsia="fr-FR"/>
              </w:rPr>
              <w:t>107 815</w:t>
            </w:r>
          </w:p>
        </w:tc>
      </w:tr>
      <w:tr w:rsidR="0097507E" w:rsidRPr="00EA14E9" w:rsidTr="0097507E">
        <w:trPr>
          <w:trHeight w:val="158"/>
        </w:trPr>
        <w:tc>
          <w:tcPr>
            <w:tcW w:w="3276"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c>
          <w:tcPr>
            <w:tcW w:w="1213" w:type="dxa"/>
            <w:tcBorders>
              <w:top w:val="nil"/>
              <w:left w:val="nil"/>
              <w:bottom w:val="nil"/>
              <w:right w:val="nil"/>
            </w:tcBorders>
            <w:shd w:val="clear" w:color="auto" w:fill="auto"/>
            <w:noWrap/>
            <w:vAlign w:val="center"/>
            <w:hideMark/>
          </w:tcPr>
          <w:p w:rsidR="0097507E" w:rsidRPr="00EA14E9" w:rsidRDefault="0097507E" w:rsidP="0097507E">
            <w:pPr>
              <w:spacing w:after="0" w:line="240" w:lineRule="auto"/>
              <w:rPr>
                <w:rFonts w:ascii="Arial" w:eastAsia="Times New Roman" w:hAnsi="Arial" w:cs="Arial"/>
                <w:sz w:val="16"/>
                <w:szCs w:val="16"/>
                <w:lang w:eastAsia="fr-FR"/>
              </w:rPr>
            </w:pPr>
          </w:p>
        </w:tc>
      </w:tr>
    </w:tbl>
    <w:p w:rsidR="008724F6" w:rsidRPr="008724F6" w:rsidRDefault="008724F6" w:rsidP="008724F6">
      <w:pPr>
        <w:spacing w:after="0" w:line="288" w:lineRule="auto"/>
        <w:ind w:left="425"/>
        <w:rPr>
          <w:rFonts w:ascii="Arial" w:eastAsia="Times New Roman" w:hAnsi="Arial" w:cs="Arial"/>
          <w:lang w:eastAsia="fr-FR"/>
        </w:rPr>
      </w:pPr>
    </w:p>
    <w:p w:rsidR="00186A84" w:rsidRDefault="00186A84" w:rsidP="00186A84">
      <w:pPr>
        <w:rPr>
          <w:rFonts w:ascii="Arial" w:eastAsia="Times New Roman" w:hAnsi="Arial" w:cs="Arial"/>
          <w:b/>
          <w:bCs/>
          <w:sz w:val="24"/>
          <w:szCs w:val="24"/>
          <w:lang w:eastAsia="fr-FR"/>
        </w:rPr>
        <w:sectPr w:rsidR="00186A84" w:rsidSect="0010335F">
          <w:footerReference w:type="default" r:id="rId7"/>
          <w:pgSz w:w="11906" w:h="16838"/>
          <w:pgMar w:top="851" w:right="851" w:bottom="851" w:left="851" w:header="709" w:footer="557" w:gutter="0"/>
          <w:cols w:space="708"/>
          <w:docGrid w:linePitch="360"/>
        </w:sectPr>
      </w:pPr>
    </w:p>
    <w:p w:rsidR="00186A84" w:rsidRDefault="00186A84" w:rsidP="00186A84">
      <w:pPr>
        <w:jc w:val="center"/>
        <w:rPr>
          <w:rFonts w:ascii="Arial" w:eastAsia="Times New Roman" w:hAnsi="Arial" w:cs="Arial"/>
          <w:b/>
          <w:bCs/>
          <w:sz w:val="24"/>
          <w:szCs w:val="24"/>
          <w:lang w:eastAsia="fr-FR"/>
        </w:rPr>
      </w:pPr>
    </w:p>
    <w:p w:rsidR="00186A84" w:rsidRDefault="00186A84" w:rsidP="00186A84">
      <w:pPr>
        <w:jc w:val="center"/>
        <w:rPr>
          <w:rFonts w:ascii="Arial" w:eastAsia="Times New Roman" w:hAnsi="Arial" w:cs="Arial"/>
          <w:b/>
          <w:bCs/>
          <w:sz w:val="24"/>
          <w:szCs w:val="24"/>
          <w:lang w:eastAsia="fr-FR"/>
        </w:rPr>
      </w:pPr>
      <w:r w:rsidRPr="00D6112A">
        <w:rPr>
          <w:rFonts w:ascii="Arial" w:eastAsia="Times New Roman" w:hAnsi="Arial" w:cs="Arial"/>
          <w:b/>
          <w:bCs/>
          <w:sz w:val="24"/>
          <w:szCs w:val="24"/>
          <w:lang w:eastAsia="fr-FR"/>
        </w:rPr>
        <w:t xml:space="preserve">ANNEXE A –  </w:t>
      </w:r>
      <w:r>
        <w:rPr>
          <w:rFonts w:ascii="Arial" w:eastAsia="Times New Roman" w:hAnsi="Arial" w:cs="Arial"/>
          <w:b/>
          <w:bCs/>
          <w:sz w:val="24"/>
          <w:szCs w:val="24"/>
          <w:lang w:eastAsia="fr-FR"/>
        </w:rPr>
        <w:t>Plan d’amortissement prévisionnel du camion</w:t>
      </w:r>
      <w:r w:rsidRPr="00D6112A">
        <w:rPr>
          <w:rFonts w:ascii="Arial" w:eastAsia="Times New Roman" w:hAnsi="Arial" w:cs="Arial"/>
          <w:b/>
          <w:bCs/>
          <w:sz w:val="24"/>
          <w:szCs w:val="24"/>
          <w:lang w:eastAsia="fr-FR"/>
        </w:rPr>
        <w:t xml:space="preserve"> (à rendre avec la copie)</w:t>
      </w:r>
    </w:p>
    <w:p w:rsidR="00186A84" w:rsidRDefault="00186A84" w:rsidP="00186A84">
      <w:pPr>
        <w:jc w:val="center"/>
        <w:rPr>
          <w:rFonts w:ascii="Arial" w:eastAsia="Times New Roman" w:hAnsi="Arial" w:cs="Arial"/>
          <w:b/>
          <w:bCs/>
          <w:sz w:val="24"/>
          <w:szCs w:val="24"/>
          <w:lang w:eastAsia="fr-FR"/>
        </w:rPr>
      </w:pPr>
    </w:p>
    <w:p w:rsidR="00186A84" w:rsidRDefault="00186A84" w:rsidP="00186A84">
      <w:pPr>
        <w:rPr>
          <w:rFonts w:ascii="Arial" w:eastAsia="Times New Roman" w:hAnsi="Arial" w:cs="Arial"/>
          <w:noProof/>
          <w:sz w:val="10"/>
          <w:szCs w:val="10"/>
          <w:lang w:eastAsia="fr-FR"/>
        </w:rPr>
      </w:pPr>
    </w:p>
    <w:p w:rsidR="00186A84" w:rsidRDefault="00186A84" w:rsidP="008724F6">
      <w:pPr>
        <w:spacing w:after="0" w:line="240" w:lineRule="auto"/>
        <w:rPr>
          <w:rFonts w:ascii="Arial" w:eastAsia="Times New Roman" w:hAnsi="Arial" w:cs="Arial"/>
          <w:lang w:eastAsia="fr-FR"/>
        </w:rPr>
      </w:pPr>
    </w:p>
    <w:tbl>
      <w:tblPr>
        <w:tblStyle w:val="Grilledutableau"/>
        <w:tblpPr w:leftFromText="141" w:rightFromText="141" w:vertAnchor="page" w:horzAnchor="margin" w:tblpXSpec="center" w:tblpY="2284"/>
        <w:tblW w:w="0" w:type="auto"/>
        <w:tblLook w:val="04A0" w:firstRow="1" w:lastRow="0" w:firstColumn="1" w:lastColumn="0" w:noHBand="0" w:noVBand="1"/>
      </w:tblPr>
      <w:tblGrid>
        <w:gridCol w:w="1943"/>
        <w:gridCol w:w="1912"/>
        <w:gridCol w:w="4160"/>
        <w:gridCol w:w="1977"/>
        <w:gridCol w:w="1907"/>
        <w:gridCol w:w="1856"/>
      </w:tblGrid>
      <w:tr w:rsidR="00186A84" w:rsidRPr="00AF62C1" w:rsidTr="00186A84">
        <w:trPr>
          <w:trHeight w:val="1833"/>
        </w:trPr>
        <w:tc>
          <w:tcPr>
            <w:tcW w:w="8015" w:type="dxa"/>
            <w:gridSpan w:val="3"/>
            <w:tcBorders>
              <w:right w:val="nil"/>
            </w:tcBorders>
          </w:tcPr>
          <w:p w:rsidR="00186A84" w:rsidRPr="00AF62C1" w:rsidRDefault="00186A84" w:rsidP="00186A84">
            <w:pPr>
              <w:tabs>
                <w:tab w:val="left" w:pos="6221"/>
              </w:tabs>
              <w:spacing w:before="240" w:line="360" w:lineRule="auto"/>
              <w:jc w:val="both"/>
              <w:rPr>
                <w:rFonts w:ascii="Arial" w:hAnsi="Arial" w:cs="Arial"/>
              </w:rPr>
            </w:pPr>
            <w:r w:rsidRPr="00AF62C1">
              <w:rPr>
                <w:rFonts w:ascii="Arial" w:hAnsi="Arial" w:cs="Arial"/>
                <w:b/>
              </w:rPr>
              <w:t>Nature de l’immobilisation :</w:t>
            </w:r>
            <w:r>
              <w:rPr>
                <w:rFonts w:ascii="Arial" w:hAnsi="Arial" w:cs="Arial"/>
                <w:b/>
              </w:rPr>
              <w:t xml:space="preserve"> </w:t>
            </w:r>
            <w:r>
              <w:rPr>
                <w:rFonts w:ascii="Arial" w:hAnsi="Arial" w:cs="Arial"/>
              </w:rPr>
              <w:t>Camion Renault</w:t>
            </w:r>
          </w:p>
          <w:p w:rsidR="00186A84" w:rsidRPr="00AF62C1" w:rsidRDefault="00186A84" w:rsidP="00186A84">
            <w:pPr>
              <w:spacing w:before="120" w:line="360" w:lineRule="auto"/>
              <w:jc w:val="both"/>
              <w:rPr>
                <w:rFonts w:ascii="Arial" w:hAnsi="Arial" w:cs="Arial"/>
                <w:b/>
              </w:rPr>
            </w:pPr>
            <w:r w:rsidRPr="00AF62C1">
              <w:rPr>
                <w:rFonts w:ascii="Arial" w:hAnsi="Arial" w:cs="Arial"/>
                <w:b/>
              </w:rPr>
              <w:t xml:space="preserve">Mode d’amortissement : </w:t>
            </w:r>
            <w:r w:rsidRPr="00AF62C1">
              <w:rPr>
                <w:rFonts w:ascii="Arial" w:hAnsi="Arial" w:cs="Arial"/>
              </w:rPr>
              <w:t>par unité d’œuvre</w:t>
            </w:r>
            <w:r>
              <w:rPr>
                <w:rFonts w:ascii="Arial" w:hAnsi="Arial" w:cs="Arial"/>
                <w:b/>
              </w:rPr>
              <w:t xml:space="preserve"> </w:t>
            </w:r>
          </w:p>
        </w:tc>
        <w:tc>
          <w:tcPr>
            <w:tcW w:w="5740" w:type="dxa"/>
            <w:gridSpan w:val="3"/>
            <w:tcBorders>
              <w:left w:val="nil"/>
            </w:tcBorders>
          </w:tcPr>
          <w:p w:rsidR="00186A84" w:rsidRPr="00AF62C1" w:rsidRDefault="00186A84" w:rsidP="00186A84">
            <w:pPr>
              <w:spacing w:before="240" w:line="360" w:lineRule="auto"/>
              <w:jc w:val="both"/>
              <w:rPr>
                <w:rFonts w:ascii="Arial" w:hAnsi="Arial" w:cs="Arial"/>
                <w:b/>
              </w:rPr>
            </w:pPr>
            <w:r w:rsidRPr="00AF62C1">
              <w:rPr>
                <w:rFonts w:ascii="Arial" w:hAnsi="Arial" w:cs="Arial"/>
                <w:b/>
              </w:rPr>
              <w:t>Base amortissable :</w:t>
            </w:r>
            <w:r>
              <w:rPr>
                <w:rFonts w:ascii="Arial" w:hAnsi="Arial" w:cs="Arial"/>
                <w:b/>
              </w:rPr>
              <w:t xml:space="preserve"> </w:t>
            </w:r>
          </w:p>
          <w:p w:rsidR="00186A84" w:rsidRPr="00AF62C1" w:rsidRDefault="00186A84" w:rsidP="00186A84">
            <w:pPr>
              <w:spacing w:before="120" w:line="360" w:lineRule="auto"/>
              <w:jc w:val="both"/>
              <w:rPr>
                <w:rFonts w:ascii="Arial" w:hAnsi="Arial" w:cs="Arial"/>
                <w:b/>
              </w:rPr>
            </w:pPr>
            <w:r w:rsidRPr="00AF62C1">
              <w:rPr>
                <w:rFonts w:ascii="Arial" w:hAnsi="Arial" w:cs="Arial"/>
                <w:b/>
              </w:rPr>
              <w:t>Nature de l’unité d’œuvre :</w:t>
            </w:r>
            <w:r>
              <w:rPr>
                <w:rFonts w:ascii="Arial" w:hAnsi="Arial" w:cs="Arial"/>
                <w:b/>
              </w:rPr>
              <w:t xml:space="preserve"> </w:t>
            </w:r>
            <w:r w:rsidRPr="00AF62C1">
              <w:rPr>
                <w:rFonts w:ascii="Arial" w:hAnsi="Arial" w:cs="Arial"/>
              </w:rPr>
              <w:t>Kms parcourus</w:t>
            </w:r>
          </w:p>
          <w:p w:rsidR="00186A84" w:rsidRPr="00AF62C1" w:rsidRDefault="00186A84" w:rsidP="00186A84">
            <w:pPr>
              <w:spacing w:before="120" w:line="360" w:lineRule="auto"/>
              <w:jc w:val="both"/>
              <w:rPr>
                <w:rFonts w:ascii="Arial" w:hAnsi="Arial" w:cs="Arial"/>
                <w:b/>
              </w:rPr>
            </w:pPr>
            <w:r w:rsidRPr="00AF62C1">
              <w:rPr>
                <w:rFonts w:ascii="Arial" w:hAnsi="Arial" w:cs="Arial"/>
                <w:b/>
              </w:rPr>
              <w:t>Nombre d’unités d’œuvre :</w:t>
            </w:r>
            <w:r>
              <w:rPr>
                <w:rFonts w:ascii="Arial" w:hAnsi="Arial" w:cs="Arial"/>
                <w:b/>
              </w:rPr>
              <w:t xml:space="preserve"> </w:t>
            </w:r>
            <w:r w:rsidRPr="00AF62C1">
              <w:rPr>
                <w:rFonts w:ascii="Arial" w:hAnsi="Arial" w:cs="Arial"/>
              </w:rPr>
              <w:t>400 000 kms</w:t>
            </w:r>
          </w:p>
        </w:tc>
      </w:tr>
      <w:tr w:rsidR="00186A84" w:rsidRPr="00AF62C1" w:rsidTr="00186A84">
        <w:trPr>
          <w:trHeight w:val="1310"/>
        </w:trPr>
        <w:tc>
          <w:tcPr>
            <w:tcW w:w="1943" w:type="dxa"/>
            <w:vMerge w:val="restart"/>
            <w:vAlign w:val="center"/>
          </w:tcPr>
          <w:p w:rsidR="00186A84" w:rsidRPr="00AF62C1" w:rsidRDefault="00186A84" w:rsidP="00186A84">
            <w:pPr>
              <w:jc w:val="center"/>
              <w:rPr>
                <w:rFonts w:ascii="Arial" w:hAnsi="Arial" w:cs="Arial"/>
                <w:b/>
              </w:rPr>
            </w:pPr>
            <w:r w:rsidRPr="00AF62C1">
              <w:rPr>
                <w:rFonts w:ascii="Arial" w:hAnsi="Arial" w:cs="Arial"/>
                <w:b/>
              </w:rPr>
              <w:t>Années</w:t>
            </w:r>
          </w:p>
        </w:tc>
        <w:tc>
          <w:tcPr>
            <w:tcW w:w="1912" w:type="dxa"/>
            <w:vMerge w:val="restart"/>
            <w:vAlign w:val="center"/>
          </w:tcPr>
          <w:p w:rsidR="00186A84" w:rsidRPr="00AF62C1" w:rsidRDefault="00186A84" w:rsidP="00186A84">
            <w:pPr>
              <w:jc w:val="center"/>
              <w:rPr>
                <w:rFonts w:ascii="Arial" w:hAnsi="Arial" w:cs="Arial"/>
                <w:b/>
              </w:rPr>
            </w:pPr>
            <w:r w:rsidRPr="00AF62C1">
              <w:rPr>
                <w:rFonts w:ascii="Arial" w:hAnsi="Arial" w:cs="Arial"/>
                <w:b/>
              </w:rPr>
              <w:t>Base amortissable</w:t>
            </w:r>
          </w:p>
        </w:tc>
        <w:tc>
          <w:tcPr>
            <w:tcW w:w="6137" w:type="dxa"/>
            <w:gridSpan w:val="2"/>
            <w:vAlign w:val="center"/>
          </w:tcPr>
          <w:p w:rsidR="00186A84" w:rsidRPr="00AF62C1" w:rsidRDefault="00186A84" w:rsidP="00186A84">
            <w:pPr>
              <w:jc w:val="center"/>
              <w:rPr>
                <w:rFonts w:ascii="Arial" w:hAnsi="Arial" w:cs="Arial"/>
                <w:b/>
              </w:rPr>
            </w:pPr>
            <w:r w:rsidRPr="00AF62C1">
              <w:rPr>
                <w:rFonts w:ascii="Arial" w:hAnsi="Arial" w:cs="Arial"/>
                <w:b/>
              </w:rPr>
              <w:t>Annuité d’amortissement</w:t>
            </w:r>
          </w:p>
        </w:tc>
        <w:tc>
          <w:tcPr>
            <w:tcW w:w="1907" w:type="dxa"/>
            <w:vMerge w:val="restart"/>
            <w:vAlign w:val="center"/>
          </w:tcPr>
          <w:p w:rsidR="00186A84" w:rsidRPr="00AF62C1" w:rsidRDefault="00186A84" w:rsidP="00186A84">
            <w:pPr>
              <w:jc w:val="center"/>
              <w:rPr>
                <w:rFonts w:ascii="Arial" w:hAnsi="Arial" w:cs="Arial"/>
                <w:b/>
              </w:rPr>
            </w:pPr>
            <w:r w:rsidRPr="00AF62C1">
              <w:rPr>
                <w:rFonts w:ascii="Arial" w:hAnsi="Arial" w:cs="Arial"/>
                <w:b/>
              </w:rPr>
              <w:t>Cumul des amortissements</w:t>
            </w:r>
          </w:p>
        </w:tc>
        <w:tc>
          <w:tcPr>
            <w:tcW w:w="1856" w:type="dxa"/>
            <w:vMerge w:val="restart"/>
            <w:vAlign w:val="center"/>
          </w:tcPr>
          <w:p w:rsidR="00186A84" w:rsidRPr="00AF62C1" w:rsidRDefault="00186A84" w:rsidP="00186A84">
            <w:pPr>
              <w:jc w:val="center"/>
              <w:rPr>
                <w:rFonts w:ascii="Arial" w:hAnsi="Arial" w:cs="Arial"/>
                <w:b/>
              </w:rPr>
            </w:pPr>
            <w:r w:rsidRPr="00AF62C1">
              <w:rPr>
                <w:rFonts w:ascii="Arial" w:hAnsi="Arial" w:cs="Arial"/>
                <w:b/>
              </w:rPr>
              <w:t>Valeur Nette Comptable</w:t>
            </w:r>
          </w:p>
        </w:tc>
      </w:tr>
      <w:tr w:rsidR="00186A84" w:rsidRPr="00AF62C1" w:rsidTr="00186A84">
        <w:trPr>
          <w:trHeight w:val="726"/>
        </w:trPr>
        <w:tc>
          <w:tcPr>
            <w:tcW w:w="1943" w:type="dxa"/>
            <w:vMerge/>
            <w:vAlign w:val="center"/>
          </w:tcPr>
          <w:p w:rsidR="00186A84" w:rsidRPr="00AF62C1" w:rsidRDefault="00186A84" w:rsidP="00186A84">
            <w:pPr>
              <w:jc w:val="center"/>
              <w:rPr>
                <w:rFonts w:ascii="Arial" w:hAnsi="Arial" w:cs="Arial"/>
                <w:b/>
              </w:rPr>
            </w:pPr>
          </w:p>
        </w:tc>
        <w:tc>
          <w:tcPr>
            <w:tcW w:w="1912" w:type="dxa"/>
            <w:vMerge/>
            <w:vAlign w:val="center"/>
          </w:tcPr>
          <w:p w:rsidR="00186A84" w:rsidRPr="00AF62C1" w:rsidRDefault="00186A84" w:rsidP="00186A84">
            <w:pPr>
              <w:jc w:val="center"/>
              <w:rPr>
                <w:rFonts w:ascii="Arial" w:hAnsi="Arial" w:cs="Arial"/>
                <w:b/>
                <w:color w:val="000000"/>
              </w:rPr>
            </w:pPr>
          </w:p>
        </w:tc>
        <w:tc>
          <w:tcPr>
            <w:tcW w:w="4160" w:type="dxa"/>
            <w:vAlign w:val="center"/>
          </w:tcPr>
          <w:p w:rsidR="00186A84" w:rsidRPr="00AF62C1" w:rsidRDefault="00186A84" w:rsidP="00186A84">
            <w:pPr>
              <w:jc w:val="center"/>
              <w:rPr>
                <w:rFonts w:ascii="Arial" w:hAnsi="Arial" w:cs="Arial"/>
                <w:b/>
                <w:color w:val="000000"/>
              </w:rPr>
            </w:pPr>
            <w:r w:rsidRPr="00AF62C1">
              <w:rPr>
                <w:rFonts w:ascii="Arial" w:hAnsi="Arial" w:cs="Arial"/>
                <w:b/>
                <w:color w:val="000000"/>
              </w:rPr>
              <w:t>Détail du calcul</w:t>
            </w:r>
          </w:p>
        </w:tc>
        <w:tc>
          <w:tcPr>
            <w:tcW w:w="1977" w:type="dxa"/>
            <w:vAlign w:val="center"/>
          </w:tcPr>
          <w:p w:rsidR="00186A84" w:rsidRPr="00AF62C1" w:rsidRDefault="00186A84" w:rsidP="00186A84">
            <w:pPr>
              <w:jc w:val="center"/>
              <w:rPr>
                <w:rFonts w:ascii="Arial" w:hAnsi="Arial" w:cs="Arial"/>
                <w:b/>
                <w:color w:val="000000"/>
              </w:rPr>
            </w:pPr>
            <w:r w:rsidRPr="00AF62C1">
              <w:rPr>
                <w:rFonts w:ascii="Arial" w:hAnsi="Arial" w:cs="Arial"/>
                <w:b/>
                <w:color w:val="000000"/>
              </w:rPr>
              <w:t>Montant</w:t>
            </w:r>
          </w:p>
        </w:tc>
        <w:tc>
          <w:tcPr>
            <w:tcW w:w="1907" w:type="dxa"/>
            <w:vMerge/>
            <w:vAlign w:val="center"/>
          </w:tcPr>
          <w:p w:rsidR="00186A84" w:rsidRPr="00AF62C1" w:rsidRDefault="00186A84" w:rsidP="00186A84">
            <w:pPr>
              <w:jc w:val="center"/>
              <w:rPr>
                <w:rFonts w:ascii="Arial" w:hAnsi="Arial" w:cs="Arial"/>
                <w:color w:val="000000"/>
              </w:rPr>
            </w:pPr>
          </w:p>
        </w:tc>
        <w:tc>
          <w:tcPr>
            <w:tcW w:w="1856" w:type="dxa"/>
            <w:vMerge/>
            <w:vAlign w:val="center"/>
          </w:tcPr>
          <w:p w:rsidR="00186A84" w:rsidRPr="00AF62C1" w:rsidRDefault="00186A84" w:rsidP="00186A84">
            <w:pPr>
              <w:jc w:val="center"/>
              <w:rPr>
                <w:rFonts w:ascii="Arial" w:hAnsi="Arial" w:cs="Arial"/>
                <w:color w:val="000000"/>
              </w:rPr>
            </w:pPr>
          </w:p>
        </w:tc>
      </w:tr>
      <w:tr w:rsidR="00186A84" w:rsidRPr="00AF62C1" w:rsidTr="00186A84">
        <w:trPr>
          <w:trHeight w:val="726"/>
        </w:trPr>
        <w:tc>
          <w:tcPr>
            <w:tcW w:w="1943" w:type="dxa"/>
            <w:vAlign w:val="center"/>
          </w:tcPr>
          <w:p w:rsidR="00186A84" w:rsidRPr="00AF62C1" w:rsidRDefault="003A0C74" w:rsidP="00186A84">
            <w:pPr>
              <w:jc w:val="center"/>
              <w:rPr>
                <w:rFonts w:ascii="Arial" w:hAnsi="Arial" w:cs="Arial"/>
              </w:rPr>
            </w:pPr>
            <w:r>
              <w:rPr>
                <w:rFonts w:ascii="Arial" w:hAnsi="Arial" w:cs="Arial"/>
              </w:rPr>
              <w:t>2017</w:t>
            </w:r>
          </w:p>
        </w:tc>
        <w:tc>
          <w:tcPr>
            <w:tcW w:w="1912" w:type="dxa"/>
            <w:vAlign w:val="center"/>
          </w:tcPr>
          <w:p w:rsidR="00186A84" w:rsidRPr="00AF62C1" w:rsidRDefault="00186A84" w:rsidP="00186A84">
            <w:pPr>
              <w:jc w:val="center"/>
              <w:rPr>
                <w:rFonts w:ascii="Arial" w:hAnsi="Arial" w:cs="Arial"/>
                <w:color w:val="000000"/>
              </w:rPr>
            </w:pPr>
          </w:p>
        </w:tc>
        <w:tc>
          <w:tcPr>
            <w:tcW w:w="4160" w:type="dxa"/>
            <w:vAlign w:val="center"/>
          </w:tcPr>
          <w:p w:rsidR="00186A84" w:rsidRPr="00AF62C1" w:rsidRDefault="00186A84" w:rsidP="00186A84">
            <w:pPr>
              <w:jc w:val="center"/>
              <w:rPr>
                <w:rFonts w:ascii="Arial" w:hAnsi="Arial" w:cs="Arial"/>
                <w:color w:val="000000"/>
              </w:rPr>
            </w:pPr>
          </w:p>
        </w:tc>
        <w:tc>
          <w:tcPr>
            <w:tcW w:w="1977" w:type="dxa"/>
            <w:vAlign w:val="center"/>
          </w:tcPr>
          <w:p w:rsidR="00186A84" w:rsidRPr="00AF62C1" w:rsidRDefault="00186A84" w:rsidP="00186A84">
            <w:pPr>
              <w:jc w:val="center"/>
              <w:rPr>
                <w:rFonts w:ascii="Arial" w:hAnsi="Arial" w:cs="Arial"/>
                <w:color w:val="000000"/>
              </w:rPr>
            </w:pPr>
          </w:p>
        </w:tc>
        <w:tc>
          <w:tcPr>
            <w:tcW w:w="1907" w:type="dxa"/>
            <w:vAlign w:val="center"/>
          </w:tcPr>
          <w:p w:rsidR="00186A84" w:rsidRPr="00AF62C1" w:rsidRDefault="00186A84" w:rsidP="00186A84">
            <w:pPr>
              <w:jc w:val="center"/>
              <w:rPr>
                <w:rFonts w:ascii="Arial" w:hAnsi="Arial" w:cs="Arial"/>
                <w:color w:val="000000"/>
              </w:rPr>
            </w:pPr>
          </w:p>
        </w:tc>
        <w:tc>
          <w:tcPr>
            <w:tcW w:w="1856" w:type="dxa"/>
            <w:vAlign w:val="center"/>
          </w:tcPr>
          <w:p w:rsidR="00186A84" w:rsidRPr="00AF62C1" w:rsidRDefault="00186A84" w:rsidP="00186A84">
            <w:pPr>
              <w:jc w:val="center"/>
              <w:rPr>
                <w:rFonts w:ascii="Arial" w:hAnsi="Arial" w:cs="Arial"/>
                <w:color w:val="000000"/>
              </w:rPr>
            </w:pPr>
          </w:p>
        </w:tc>
      </w:tr>
      <w:tr w:rsidR="00186A84" w:rsidRPr="00AF62C1" w:rsidTr="00186A84">
        <w:trPr>
          <w:trHeight w:val="726"/>
        </w:trPr>
        <w:tc>
          <w:tcPr>
            <w:tcW w:w="1943" w:type="dxa"/>
            <w:vAlign w:val="center"/>
          </w:tcPr>
          <w:p w:rsidR="00186A84" w:rsidRPr="00AF62C1" w:rsidRDefault="003A0C74" w:rsidP="00186A84">
            <w:pPr>
              <w:jc w:val="center"/>
              <w:rPr>
                <w:rFonts w:ascii="Arial" w:hAnsi="Arial" w:cs="Arial"/>
              </w:rPr>
            </w:pPr>
            <w:r>
              <w:rPr>
                <w:rFonts w:ascii="Arial" w:hAnsi="Arial" w:cs="Arial"/>
              </w:rPr>
              <w:t>2018</w:t>
            </w:r>
          </w:p>
        </w:tc>
        <w:tc>
          <w:tcPr>
            <w:tcW w:w="1912" w:type="dxa"/>
            <w:vAlign w:val="center"/>
          </w:tcPr>
          <w:p w:rsidR="00186A84" w:rsidRPr="00AF62C1" w:rsidRDefault="00186A84" w:rsidP="00186A84">
            <w:pPr>
              <w:jc w:val="center"/>
              <w:rPr>
                <w:rFonts w:ascii="Arial" w:hAnsi="Arial" w:cs="Arial"/>
                <w:color w:val="000000"/>
              </w:rPr>
            </w:pPr>
          </w:p>
        </w:tc>
        <w:tc>
          <w:tcPr>
            <w:tcW w:w="4160" w:type="dxa"/>
            <w:vAlign w:val="center"/>
          </w:tcPr>
          <w:p w:rsidR="00186A84" w:rsidRPr="00AF62C1" w:rsidRDefault="00186A84" w:rsidP="00186A84">
            <w:pPr>
              <w:jc w:val="center"/>
              <w:rPr>
                <w:rFonts w:ascii="Arial" w:hAnsi="Arial" w:cs="Arial"/>
                <w:color w:val="000000"/>
              </w:rPr>
            </w:pPr>
          </w:p>
        </w:tc>
        <w:tc>
          <w:tcPr>
            <w:tcW w:w="1977" w:type="dxa"/>
            <w:vAlign w:val="center"/>
          </w:tcPr>
          <w:p w:rsidR="00186A84" w:rsidRPr="00AF62C1" w:rsidRDefault="00186A84" w:rsidP="00186A84">
            <w:pPr>
              <w:jc w:val="center"/>
              <w:rPr>
                <w:rFonts w:ascii="Arial" w:hAnsi="Arial" w:cs="Arial"/>
                <w:color w:val="000000"/>
              </w:rPr>
            </w:pPr>
          </w:p>
        </w:tc>
        <w:tc>
          <w:tcPr>
            <w:tcW w:w="1907" w:type="dxa"/>
            <w:vAlign w:val="center"/>
          </w:tcPr>
          <w:p w:rsidR="00186A84" w:rsidRPr="00AF62C1" w:rsidRDefault="00186A84" w:rsidP="00186A84">
            <w:pPr>
              <w:jc w:val="center"/>
              <w:rPr>
                <w:rFonts w:ascii="Arial" w:hAnsi="Arial" w:cs="Arial"/>
                <w:color w:val="000000"/>
              </w:rPr>
            </w:pPr>
          </w:p>
        </w:tc>
        <w:tc>
          <w:tcPr>
            <w:tcW w:w="1856" w:type="dxa"/>
            <w:vAlign w:val="center"/>
          </w:tcPr>
          <w:p w:rsidR="00186A84" w:rsidRPr="00AF62C1" w:rsidRDefault="00186A84" w:rsidP="00186A84">
            <w:pPr>
              <w:jc w:val="center"/>
              <w:rPr>
                <w:rFonts w:ascii="Arial" w:hAnsi="Arial" w:cs="Arial"/>
                <w:color w:val="000000"/>
              </w:rPr>
            </w:pPr>
          </w:p>
        </w:tc>
      </w:tr>
      <w:tr w:rsidR="00186A84" w:rsidRPr="00AF62C1" w:rsidTr="00186A84">
        <w:trPr>
          <w:trHeight w:val="726"/>
        </w:trPr>
        <w:tc>
          <w:tcPr>
            <w:tcW w:w="1943" w:type="dxa"/>
            <w:vAlign w:val="center"/>
          </w:tcPr>
          <w:p w:rsidR="00186A84" w:rsidRPr="00AF62C1" w:rsidRDefault="003A0C74" w:rsidP="00186A84">
            <w:pPr>
              <w:jc w:val="center"/>
              <w:rPr>
                <w:rFonts w:ascii="Arial" w:hAnsi="Arial" w:cs="Arial"/>
              </w:rPr>
            </w:pPr>
            <w:r>
              <w:rPr>
                <w:rFonts w:ascii="Arial" w:hAnsi="Arial" w:cs="Arial"/>
              </w:rPr>
              <w:t>2019</w:t>
            </w:r>
          </w:p>
        </w:tc>
        <w:tc>
          <w:tcPr>
            <w:tcW w:w="1912" w:type="dxa"/>
            <w:vAlign w:val="center"/>
          </w:tcPr>
          <w:p w:rsidR="00186A84" w:rsidRPr="00AF62C1" w:rsidRDefault="00186A84" w:rsidP="00186A84">
            <w:pPr>
              <w:jc w:val="center"/>
              <w:rPr>
                <w:rFonts w:ascii="Arial" w:hAnsi="Arial" w:cs="Arial"/>
                <w:color w:val="000000"/>
              </w:rPr>
            </w:pPr>
          </w:p>
        </w:tc>
        <w:tc>
          <w:tcPr>
            <w:tcW w:w="4160" w:type="dxa"/>
            <w:vAlign w:val="center"/>
          </w:tcPr>
          <w:p w:rsidR="00186A84" w:rsidRPr="00AF62C1" w:rsidRDefault="00186A84" w:rsidP="00186A84">
            <w:pPr>
              <w:jc w:val="center"/>
              <w:rPr>
                <w:rFonts w:ascii="Arial" w:hAnsi="Arial" w:cs="Arial"/>
                <w:color w:val="000000"/>
              </w:rPr>
            </w:pPr>
          </w:p>
        </w:tc>
        <w:tc>
          <w:tcPr>
            <w:tcW w:w="1977" w:type="dxa"/>
            <w:vAlign w:val="center"/>
          </w:tcPr>
          <w:p w:rsidR="00186A84" w:rsidRPr="00AF62C1" w:rsidRDefault="00186A84" w:rsidP="00186A84">
            <w:pPr>
              <w:jc w:val="center"/>
              <w:rPr>
                <w:rFonts w:ascii="Arial" w:hAnsi="Arial" w:cs="Arial"/>
                <w:color w:val="000000"/>
              </w:rPr>
            </w:pPr>
          </w:p>
        </w:tc>
        <w:tc>
          <w:tcPr>
            <w:tcW w:w="1907" w:type="dxa"/>
            <w:vAlign w:val="center"/>
          </w:tcPr>
          <w:p w:rsidR="00186A84" w:rsidRPr="00AF62C1" w:rsidRDefault="00186A84" w:rsidP="00186A84">
            <w:pPr>
              <w:jc w:val="center"/>
              <w:rPr>
                <w:rFonts w:ascii="Arial" w:hAnsi="Arial" w:cs="Arial"/>
                <w:color w:val="000000"/>
              </w:rPr>
            </w:pPr>
          </w:p>
        </w:tc>
        <w:tc>
          <w:tcPr>
            <w:tcW w:w="1856" w:type="dxa"/>
            <w:vAlign w:val="center"/>
          </w:tcPr>
          <w:p w:rsidR="00186A84" w:rsidRPr="00AF62C1" w:rsidRDefault="00186A84" w:rsidP="00186A84">
            <w:pPr>
              <w:jc w:val="center"/>
              <w:rPr>
                <w:rFonts w:ascii="Arial" w:hAnsi="Arial" w:cs="Arial"/>
                <w:color w:val="000000"/>
              </w:rPr>
            </w:pPr>
          </w:p>
        </w:tc>
      </w:tr>
      <w:tr w:rsidR="00186A84" w:rsidRPr="00AF62C1" w:rsidTr="00186A84">
        <w:trPr>
          <w:trHeight w:val="726"/>
        </w:trPr>
        <w:tc>
          <w:tcPr>
            <w:tcW w:w="1943" w:type="dxa"/>
            <w:tcBorders>
              <w:bottom w:val="single" w:sz="4" w:space="0" w:color="auto"/>
            </w:tcBorders>
            <w:vAlign w:val="center"/>
          </w:tcPr>
          <w:p w:rsidR="00186A84" w:rsidRPr="00AF62C1" w:rsidRDefault="003A0C74" w:rsidP="00186A84">
            <w:pPr>
              <w:jc w:val="center"/>
              <w:rPr>
                <w:rFonts w:ascii="Arial" w:hAnsi="Arial" w:cs="Arial"/>
              </w:rPr>
            </w:pPr>
            <w:r>
              <w:rPr>
                <w:rFonts w:ascii="Arial" w:hAnsi="Arial" w:cs="Arial"/>
              </w:rPr>
              <w:t>2020</w:t>
            </w:r>
          </w:p>
        </w:tc>
        <w:tc>
          <w:tcPr>
            <w:tcW w:w="1912"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4160"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977"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907"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856" w:type="dxa"/>
            <w:tcBorders>
              <w:bottom w:val="single" w:sz="4" w:space="0" w:color="auto"/>
            </w:tcBorders>
            <w:vAlign w:val="center"/>
          </w:tcPr>
          <w:p w:rsidR="00186A84" w:rsidRPr="00AF62C1" w:rsidRDefault="00186A84" w:rsidP="00186A84">
            <w:pPr>
              <w:jc w:val="center"/>
              <w:rPr>
                <w:rFonts w:ascii="Arial" w:hAnsi="Arial" w:cs="Arial"/>
                <w:color w:val="000000"/>
              </w:rPr>
            </w:pPr>
          </w:p>
        </w:tc>
      </w:tr>
      <w:tr w:rsidR="00186A84" w:rsidRPr="00AF62C1" w:rsidTr="00186A84">
        <w:trPr>
          <w:trHeight w:val="726"/>
        </w:trPr>
        <w:tc>
          <w:tcPr>
            <w:tcW w:w="1943" w:type="dxa"/>
            <w:tcBorders>
              <w:bottom w:val="single" w:sz="4" w:space="0" w:color="auto"/>
            </w:tcBorders>
            <w:vAlign w:val="center"/>
          </w:tcPr>
          <w:p w:rsidR="00186A84" w:rsidRPr="00AF62C1" w:rsidRDefault="003A0C74" w:rsidP="00186A84">
            <w:pPr>
              <w:jc w:val="center"/>
              <w:rPr>
                <w:rFonts w:ascii="Arial" w:hAnsi="Arial" w:cs="Arial"/>
              </w:rPr>
            </w:pPr>
            <w:r>
              <w:rPr>
                <w:rFonts w:ascii="Arial" w:hAnsi="Arial" w:cs="Arial"/>
              </w:rPr>
              <w:t>2021</w:t>
            </w:r>
          </w:p>
        </w:tc>
        <w:tc>
          <w:tcPr>
            <w:tcW w:w="1912"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4160"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977"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907" w:type="dxa"/>
            <w:tcBorders>
              <w:bottom w:val="single" w:sz="4" w:space="0" w:color="auto"/>
            </w:tcBorders>
            <w:vAlign w:val="center"/>
          </w:tcPr>
          <w:p w:rsidR="00186A84" w:rsidRPr="00AF62C1" w:rsidRDefault="00186A84" w:rsidP="00186A84">
            <w:pPr>
              <w:jc w:val="center"/>
              <w:rPr>
                <w:rFonts w:ascii="Arial" w:hAnsi="Arial" w:cs="Arial"/>
                <w:color w:val="000000"/>
              </w:rPr>
            </w:pPr>
          </w:p>
        </w:tc>
        <w:tc>
          <w:tcPr>
            <w:tcW w:w="1856" w:type="dxa"/>
            <w:tcBorders>
              <w:bottom w:val="single" w:sz="4" w:space="0" w:color="auto"/>
            </w:tcBorders>
            <w:vAlign w:val="center"/>
          </w:tcPr>
          <w:p w:rsidR="00186A84" w:rsidRPr="00AF62C1" w:rsidRDefault="00186A84" w:rsidP="00186A84">
            <w:pPr>
              <w:jc w:val="center"/>
              <w:rPr>
                <w:rFonts w:ascii="Arial" w:hAnsi="Arial" w:cs="Arial"/>
                <w:color w:val="000000"/>
              </w:rPr>
            </w:pPr>
          </w:p>
        </w:tc>
      </w:tr>
    </w:tbl>
    <w:p w:rsidR="00186A84" w:rsidRDefault="00186A84" w:rsidP="008724F6">
      <w:pPr>
        <w:spacing w:after="0" w:line="240" w:lineRule="auto"/>
        <w:rPr>
          <w:rFonts w:ascii="Arial" w:eastAsia="Times New Roman" w:hAnsi="Arial" w:cs="Arial"/>
          <w:lang w:eastAsia="fr-FR"/>
        </w:rPr>
      </w:pPr>
    </w:p>
    <w:p w:rsidR="00186A84" w:rsidRDefault="00186A84">
      <w:pPr>
        <w:rPr>
          <w:rFonts w:ascii="Arial" w:eastAsia="Times New Roman" w:hAnsi="Arial" w:cs="Arial"/>
          <w:lang w:eastAsia="fr-FR"/>
        </w:rPr>
        <w:sectPr w:rsidR="00186A84" w:rsidSect="00186A84">
          <w:pgSz w:w="16838" w:h="11906" w:orient="landscape"/>
          <w:pgMar w:top="851" w:right="851" w:bottom="851" w:left="851" w:header="709" w:footer="709" w:gutter="0"/>
          <w:cols w:space="708"/>
          <w:docGrid w:linePitch="360"/>
        </w:sectPr>
      </w:pPr>
    </w:p>
    <w:tbl>
      <w:tblPr>
        <w:tblW w:w="10289" w:type="dxa"/>
        <w:tblInd w:w="55" w:type="dxa"/>
        <w:tblCellMar>
          <w:left w:w="70" w:type="dxa"/>
          <w:right w:w="70" w:type="dxa"/>
        </w:tblCellMar>
        <w:tblLook w:val="04A0" w:firstRow="1" w:lastRow="0" w:firstColumn="1" w:lastColumn="0" w:noHBand="0" w:noVBand="1"/>
      </w:tblPr>
      <w:tblGrid>
        <w:gridCol w:w="3390"/>
        <w:gridCol w:w="1145"/>
        <w:gridCol w:w="1148"/>
        <w:gridCol w:w="1148"/>
        <w:gridCol w:w="1148"/>
        <w:gridCol w:w="1211"/>
        <w:gridCol w:w="1226"/>
      </w:tblGrid>
      <w:tr w:rsidR="00EC64AB" w:rsidRPr="00D6112A" w:rsidTr="00DE32CE">
        <w:trPr>
          <w:trHeight w:val="360"/>
        </w:trPr>
        <w:tc>
          <w:tcPr>
            <w:tcW w:w="10289" w:type="dxa"/>
            <w:gridSpan w:val="7"/>
            <w:tcBorders>
              <w:top w:val="nil"/>
              <w:left w:val="nil"/>
              <w:bottom w:val="nil"/>
              <w:right w:val="nil"/>
            </w:tcBorders>
            <w:shd w:val="clear" w:color="auto" w:fill="auto"/>
            <w:noWrap/>
            <w:vAlign w:val="center"/>
            <w:hideMark/>
          </w:tcPr>
          <w:p w:rsidR="00EC64AB" w:rsidRPr="00D6112A" w:rsidRDefault="00EC64AB" w:rsidP="00536DC6">
            <w:pPr>
              <w:spacing w:after="0" w:line="240" w:lineRule="auto"/>
              <w:jc w:val="center"/>
              <w:rPr>
                <w:rFonts w:ascii="Arial" w:eastAsia="Times New Roman" w:hAnsi="Arial" w:cs="Arial"/>
                <w:b/>
                <w:bCs/>
                <w:sz w:val="24"/>
                <w:szCs w:val="24"/>
                <w:lang w:eastAsia="fr-FR"/>
              </w:rPr>
            </w:pPr>
            <w:bookmarkStart w:id="3" w:name="RANGE!A1:G49"/>
            <w:r w:rsidRPr="00D6112A">
              <w:rPr>
                <w:rFonts w:ascii="Arial" w:eastAsia="Times New Roman" w:hAnsi="Arial" w:cs="Arial"/>
                <w:b/>
                <w:bCs/>
                <w:sz w:val="24"/>
                <w:szCs w:val="24"/>
                <w:lang w:eastAsia="fr-FR"/>
              </w:rPr>
              <w:t xml:space="preserve">ANNEXE </w:t>
            </w:r>
            <w:r w:rsidR="00536DC6">
              <w:rPr>
                <w:rFonts w:ascii="Arial" w:eastAsia="Times New Roman" w:hAnsi="Arial" w:cs="Arial"/>
                <w:b/>
                <w:bCs/>
                <w:sz w:val="24"/>
                <w:szCs w:val="24"/>
                <w:lang w:eastAsia="fr-FR"/>
              </w:rPr>
              <w:t>B</w:t>
            </w:r>
            <w:r w:rsidR="00D14C61">
              <w:rPr>
                <w:rFonts w:ascii="Arial" w:eastAsia="Times New Roman" w:hAnsi="Arial" w:cs="Arial"/>
                <w:b/>
                <w:bCs/>
                <w:sz w:val="24"/>
                <w:szCs w:val="24"/>
                <w:lang w:eastAsia="fr-FR"/>
              </w:rPr>
              <w:t xml:space="preserve"> –</w:t>
            </w:r>
            <w:r w:rsidRPr="00D6112A">
              <w:rPr>
                <w:rFonts w:ascii="Arial" w:eastAsia="Times New Roman" w:hAnsi="Arial" w:cs="Arial"/>
                <w:b/>
                <w:bCs/>
                <w:sz w:val="24"/>
                <w:szCs w:val="24"/>
                <w:lang w:eastAsia="fr-FR"/>
              </w:rPr>
              <w:t xml:space="preserve"> Budget de trésorerie</w:t>
            </w:r>
            <w:r w:rsidR="0097507E">
              <w:rPr>
                <w:rFonts w:ascii="Arial" w:eastAsia="Times New Roman" w:hAnsi="Arial" w:cs="Arial"/>
                <w:b/>
                <w:bCs/>
                <w:sz w:val="24"/>
                <w:szCs w:val="24"/>
                <w:lang w:eastAsia="fr-FR"/>
              </w:rPr>
              <w:t xml:space="preserve"> « situation initiale »</w:t>
            </w:r>
            <w:r w:rsidRPr="00D6112A">
              <w:rPr>
                <w:rFonts w:ascii="Arial" w:eastAsia="Times New Roman" w:hAnsi="Arial" w:cs="Arial"/>
                <w:b/>
                <w:bCs/>
                <w:sz w:val="24"/>
                <w:szCs w:val="24"/>
                <w:lang w:eastAsia="fr-FR"/>
              </w:rPr>
              <w:t xml:space="preserve">  (à rendre avec la copie)</w:t>
            </w:r>
            <w:bookmarkEnd w:id="3"/>
          </w:p>
        </w:tc>
      </w:tr>
      <w:tr w:rsidR="00D6112A" w:rsidRPr="00D6112A" w:rsidTr="00DE32CE">
        <w:trPr>
          <w:trHeight w:val="240"/>
        </w:trPr>
        <w:tc>
          <w:tcPr>
            <w:tcW w:w="10289" w:type="dxa"/>
            <w:gridSpan w:val="7"/>
            <w:tcBorders>
              <w:top w:val="nil"/>
              <w:left w:val="nil"/>
              <w:bottom w:val="single" w:sz="4" w:space="0" w:color="auto"/>
              <w:right w:val="nil"/>
            </w:tcBorders>
            <w:shd w:val="clear" w:color="auto" w:fill="auto"/>
            <w:noWrap/>
            <w:vAlign w:val="center"/>
            <w:hideMark/>
          </w:tcPr>
          <w:p w:rsidR="0097507E" w:rsidRPr="00D14C61" w:rsidRDefault="0097507E" w:rsidP="00D6112A">
            <w:pPr>
              <w:spacing w:after="0" w:line="240" w:lineRule="auto"/>
              <w:jc w:val="center"/>
              <w:rPr>
                <w:rFonts w:ascii="Arial" w:eastAsia="Times New Roman" w:hAnsi="Arial" w:cs="Arial"/>
                <w:b/>
                <w:bCs/>
                <w:sz w:val="16"/>
                <w:szCs w:val="16"/>
                <w:lang w:eastAsia="fr-FR"/>
              </w:rPr>
            </w:pPr>
          </w:p>
          <w:tbl>
            <w:tblPr>
              <w:tblW w:w="10094" w:type="dxa"/>
              <w:tblInd w:w="55" w:type="dxa"/>
              <w:tblCellMar>
                <w:left w:w="70" w:type="dxa"/>
                <w:right w:w="70" w:type="dxa"/>
              </w:tblCellMar>
              <w:tblLook w:val="04A0" w:firstRow="1" w:lastRow="0" w:firstColumn="1" w:lastColumn="0" w:noHBand="0" w:noVBand="1"/>
            </w:tblPr>
            <w:tblGrid>
              <w:gridCol w:w="3234"/>
              <w:gridCol w:w="1121"/>
              <w:gridCol w:w="1120"/>
              <w:gridCol w:w="1120"/>
              <w:gridCol w:w="1120"/>
              <w:gridCol w:w="1181"/>
              <w:gridCol w:w="1198"/>
            </w:tblGrid>
            <w:tr w:rsidR="0097507E" w:rsidRPr="00D6112A" w:rsidTr="00AC4AFD">
              <w:trPr>
                <w:trHeight w:val="240"/>
              </w:trPr>
              <w:tc>
                <w:tcPr>
                  <w:tcW w:w="10094" w:type="dxa"/>
                  <w:gridSpan w:val="7"/>
                  <w:tcBorders>
                    <w:top w:val="nil"/>
                    <w:left w:val="nil"/>
                    <w:bottom w:val="single" w:sz="4" w:space="0" w:color="auto"/>
                    <w:right w:val="nil"/>
                  </w:tcBorders>
                  <w:shd w:val="clear" w:color="auto" w:fill="auto"/>
                  <w:noWrap/>
                  <w:vAlign w:val="center"/>
                  <w:hideMark/>
                </w:tcPr>
                <w:p w:rsidR="0097507E" w:rsidRPr="00D6112A" w:rsidRDefault="0097507E" w:rsidP="00CA44A7">
                  <w:pPr>
                    <w:spacing w:after="12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 trésorerie</w:t>
                  </w:r>
                </w:p>
              </w:tc>
            </w:tr>
            <w:tr w:rsidR="0097507E" w:rsidRPr="00D6112A" w:rsidTr="00AC4AFD">
              <w:trPr>
                <w:trHeight w:val="401"/>
              </w:trPr>
              <w:tc>
                <w:tcPr>
                  <w:tcW w:w="3234" w:type="dxa"/>
                  <w:tcBorders>
                    <w:top w:val="nil"/>
                    <w:left w:val="single" w:sz="4" w:space="0" w:color="auto"/>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21"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20"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20"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20"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81"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198" w:type="dxa"/>
                  <w:tcBorders>
                    <w:top w:val="nil"/>
                    <w:left w:val="nil"/>
                    <w:bottom w:val="single" w:sz="4" w:space="0" w:color="auto"/>
                    <w:right w:val="single" w:sz="4" w:space="0" w:color="auto"/>
                  </w:tcBorders>
                  <w:shd w:val="clear" w:color="auto" w:fill="auto"/>
                  <w:vAlign w:val="center"/>
                  <w:hideMark/>
                </w:tcPr>
                <w:p w:rsidR="0097507E" w:rsidRPr="00D6112A" w:rsidRDefault="0097507E" w:rsidP="0097507E">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97507E" w:rsidRPr="00D6112A" w:rsidTr="00AC4AFD">
              <w:trPr>
                <w:trHeight w:val="407"/>
              </w:trPr>
              <w:tc>
                <w:tcPr>
                  <w:tcW w:w="3234" w:type="dxa"/>
                  <w:tcBorders>
                    <w:top w:val="nil"/>
                    <w:left w:val="single" w:sz="4" w:space="0" w:color="auto"/>
                    <w:bottom w:val="nil"/>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Trésorerie initiale</w:t>
                  </w:r>
                </w:p>
              </w:tc>
              <w:tc>
                <w:tcPr>
                  <w:tcW w:w="1121" w:type="dxa"/>
                  <w:tcBorders>
                    <w:top w:val="nil"/>
                    <w:left w:val="single" w:sz="4" w:space="0" w:color="auto"/>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jc w:val="right"/>
                    <w:rPr>
                      <w:rFonts w:ascii="Arial" w:eastAsia="Times New Roman" w:hAnsi="Arial" w:cs="Arial"/>
                      <w:lang w:eastAsia="fr-FR"/>
                    </w:rPr>
                  </w:pPr>
                </w:p>
              </w:tc>
              <w:tc>
                <w:tcPr>
                  <w:tcW w:w="1120" w:type="dxa"/>
                  <w:tcBorders>
                    <w:top w:val="nil"/>
                    <w:left w:val="nil"/>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20" w:type="dxa"/>
                  <w:tcBorders>
                    <w:top w:val="nil"/>
                    <w:left w:val="nil"/>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20" w:type="dxa"/>
                  <w:tcBorders>
                    <w:top w:val="nil"/>
                    <w:left w:val="nil"/>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81" w:type="dxa"/>
                  <w:tcBorders>
                    <w:top w:val="nil"/>
                    <w:left w:val="nil"/>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98" w:type="dxa"/>
                  <w:tcBorders>
                    <w:top w:val="nil"/>
                    <w:left w:val="nil"/>
                    <w:bottom w:val="single" w:sz="4" w:space="0" w:color="BFBFBF"/>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r>
            <w:tr w:rsidR="00AC4AFD" w:rsidRPr="00D6112A" w:rsidTr="00AC4AFD">
              <w:trPr>
                <w:trHeight w:val="427"/>
              </w:trPr>
              <w:tc>
                <w:tcPr>
                  <w:tcW w:w="3234" w:type="dxa"/>
                  <w:tcBorders>
                    <w:top w:val="nil"/>
                    <w:left w:val="single" w:sz="4" w:space="0" w:color="auto"/>
                    <w:bottom w:val="nil"/>
                    <w:right w:val="nil"/>
                  </w:tcBorders>
                  <w:shd w:val="clear" w:color="auto" w:fill="auto"/>
                  <w:noWrap/>
                  <w:vAlign w:val="center"/>
                  <w:hideMark/>
                </w:tcPr>
                <w:p w:rsidR="00AC4AFD" w:rsidRPr="00D6112A" w:rsidRDefault="00AC4AFD" w:rsidP="0097507E">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Total des encaissements</w:t>
                  </w:r>
                </w:p>
              </w:tc>
              <w:tc>
                <w:tcPr>
                  <w:tcW w:w="1121" w:type="dxa"/>
                  <w:tcBorders>
                    <w:top w:val="nil"/>
                    <w:left w:val="single" w:sz="4" w:space="0" w:color="auto"/>
                    <w:bottom w:val="single" w:sz="4" w:space="0" w:color="BFBFBF"/>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89 316,0</w:t>
                  </w:r>
                </w:p>
              </w:tc>
              <w:tc>
                <w:tcPr>
                  <w:tcW w:w="1120" w:type="dxa"/>
                  <w:tcBorders>
                    <w:top w:val="nil"/>
                    <w:left w:val="nil"/>
                    <w:bottom w:val="single" w:sz="4" w:space="0" w:color="BFBFBF"/>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136 348,0</w:t>
                  </w:r>
                </w:p>
              </w:tc>
              <w:tc>
                <w:tcPr>
                  <w:tcW w:w="1120" w:type="dxa"/>
                  <w:tcBorders>
                    <w:top w:val="nil"/>
                    <w:left w:val="nil"/>
                    <w:bottom w:val="single" w:sz="4" w:space="0" w:color="BFBFBF"/>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88 303,5</w:t>
                  </w:r>
                </w:p>
              </w:tc>
              <w:tc>
                <w:tcPr>
                  <w:tcW w:w="1120" w:type="dxa"/>
                  <w:tcBorders>
                    <w:top w:val="nil"/>
                    <w:left w:val="nil"/>
                    <w:bottom w:val="single" w:sz="4" w:space="0" w:color="BFBFBF"/>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95 899,5</w:t>
                  </w:r>
                </w:p>
              </w:tc>
              <w:tc>
                <w:tcPr>
                  <w:tcW w:w="1181" w:type="dxa"/>
                  <w:tcBorders>
                    <w:top w:val="nil"/>
                    <w:left w:val="nil"/>
                    <w:bottom w:val="single" w:sz="4" w:space="0" w:color="BFBFBF"/>
                    <w:right w:val="single" w:sz="4" w:space="0" w:color="auto"/>
                  </w:tcBorders>
                  <w:shd w:val="clear" w:color="auto" w:fill="auto"/>
                  <w:noWrap/>
                  <w:vAlign w:val="center"/>
                  <w:hideMark/>
                </w:tcPr>
                <w:p w:rsidR="00AC4AFD" w:rsidRDefault="00AC4AFD" w:rsidP="00AC4AFD">
                  <w:pPr>
                    <w:spacing w:after="0" w:line="240" w:lineRule="auto"/>
                    <w:ind w:left="72" w:hanging="72"/>
                    <w:jc w:val="right"/>
                    <w:rPr>
                      <w:rFonts w:ascii="Arial" w:hAnsi="Arial" w:cs="Arial"/>
                      <w:sz w:val="20"/>
                      <w:szCs w:val="20"/>
                    </w:rPr>
                  </w:pPr>
                  <w:r>
                    <w:rPr>
                      <w:rFonts w:ascii="Arial" w:hAnsi="Arial" w:cs="Arial"/>
                      <w:sz w:val="20"/>
                      <w:szCs w:val="20"/>
                    </w:rPr>
                    <w:t>113 096,0</w:t>
                  </w:r>
                </w:p>
              </w:tc>
              <w:tc>
                <w:tcPr>
                  <w:tcW w:w="1198" w:type="dxa"/>
                  <w:tcBorders>
                    <w:top w:val="nil"/>
                    <w:left w:val="nil"/>
                    <w:bottom w:val="single" w:sz="4" w:space="0" w:color="BFBFBF"/>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114 889,5</w:t>
                  </w:r>
                </w:p>
              </w:tc>
            </w:tr>
            <w:tr w:rsidR="00AC4AFD" w:rsidRPr="00D6112A" w:rsidTr="00AC4AFD">
              <w:trPr>
                <w:trHeight w:val="405"/>
              </w:trPr>
              <w:tc>
                <w:tcPr>
                  <w:tcW w:w="3234" w:type="dxa"/>
                  <w:tcBorders>
                    <w:top w:val="nil"/>
                    <w:left w:val="single" w:sz="4" w:space="0" w:color="auto"/>
                    <w:bottom w:val="nil"/>
                    <w:right w:val="nil"/>
                  </w:tcBorders>
                  <w:shd w:val="clear" w:color="auto" w:fill="auto"/>
                  <w:noWrap/>
                  <w:vAlign w:val="center"/>
                  <w:hideMark/>
                </w:tcPr>
                <w:p w:rsidR="00AC4AFD" w:rsidRPr="00D6112A" w:rsidRDefault="00AC4AFD" w:rsidP="0097507E">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Total des décaissements</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79 143,0</w:t>
                  </w:r>
                </w:p>
              </w:tc>
              <w:tc>
                <w:tcPr>
                  <w:tcW w:w="1120" w:type="dxa"/>
                  <w:tcBorders>
                    <w:top w:val="nil"/>
                    <w:left w:val="nil"/>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152 673,0</w:t>
                  </w:r>
                </w:p>
              </w:tc>
              <w:tc>
                <w:tcPr>
                  <w:tcW w:w="1120" w:type="dxa"/>
                  <w:tcBorders>
                    <w:top w:val="nil"/>
                    <w:left w:val="nil"/>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90 995,0</w:t>
                  </w:r>
                </w:p>
              </w:tc>
              <w:tc>
                <w:tcPr>
                  <w:tcW w:w="1120" w:type="dxa"/>
                  <w:tcBorders>
                    <w:top w:val="nil"/>
                    <w:left w:val="nil"/>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104 360,0</w:t>
                  </w:r>
                </w:p>
              </w:tc>
              <w:tc>
                <w:tcPr>
                  <w:tcW w:w="1181" w:type="dxa"/>
                  <w:tcBorders>
                    <w:top w:val="nil"/>
                    <w:left w:val="nil"/>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105 305,0</w:t>
                  </w:r>
                </w:p>
              </w:tc>
              <w:tc>
                <w:tcPr>
                  <w:tcW w:w="1198" w:type="dxa"/>
                  <w:tcBorders>
                    <w:top w:val="nil"/>
                    <w:left w:val="nil"/>
                    <w:bottom w:val="single" w:sz="4" w:space="0" w:color="auto"/>
                    <w:right w:val="single" w:sz="4" w:space="0" w:color="auto"/>
                  </w:tcBorders>
                  <w:shd w:val="clear" w:color="auto" w:fill="auto"/>
                  <w:noWrap/>
                  <w:vAlign w:val="center"/>
                  <w:hideMark/>
                </w:tcPr>
                <w:p w:rsidR="00AC4AFD" w:rsidRDefault="00AC4AFD" w:rsidP="00AC4AFD">
                  <w:pPr>
                    <w:spacing w:after="0" w:line="240" w:lineRule="auto"/>
                    <w:jc w:val="right"/>
                    <w:rPr>
                      <w:rFonts w:ascii="Arial" w:hAnsi="Arial" w:cs="Arial"/>
                      <w:sz w:val="20"/>
                      <w:szCs w:val="20"/>
                    </w:rPr>
                  </w:pPr>
                  <w:r>
                    <w:rPr>
                      <w:rFonts w:ascii="Arial" w:hAnsi="Arial" w:cs="Arial"/>
                      <w:sz w:val="20"/>
                      <w:szCs w:val="20"/>
                    </w:rPr>
                    <w:t>107 815,0</w:t>
                  </w:r>
                </w:p>
              </w:tc>
            </w:tr>
            <w:tr w:rsidR="0097507E" w:rsidRPr="00D6112A" w:rsidTr="00AC4AFD">
              <w:trPr>
                <w:trHeight w:val="424"/>
              </w:trPr>
              <w:tc>
                <w:tcPr>
                  <w:tcW w:w="3234" w:type="dxa"/>
                  <w:tcBorders>
                    <w:top w:val="nil"/>
                    <w:left w:val="single" w:sz="4" w:space="0" w:color="auto"/>
                    <w:bottom w:val="single" w:sz="4" w:space="0" w:color="auto"/>
                    <w:right w:val="nil"/>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Trésorerie finale</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20" w:type="dxa"/>
                  <w:tcBorders>
                    <w:top w:val="nil"/>
                    <w:left w:val="nil"/>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81" w:type="dxa"/>
                  <w:tcBorders>
                    <w:top w:val="nil"/>
                    <w:left w:val="nil"/>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98" w:type="dxa"/>
                  <w:tcBorders>
                    <w:top w:val="nil"/>
                    <w:left w:val="nil"/>
                    <w:bottom w:val="single" w:sz="4" w:space="0" w:color="auto"/>
                    <w:right w:val="single" w:sz="4" w:space="0" w:color="auto"/>
                  </w:tcBorders>
                  <w:shd w:val="clear" w:color="auto" w:fill="auto"/>
                  <w:noWrap/>
                  <w:vAlign w:val="center"/>
                  <w:hideMark/>
                </w:tcPr>
                <w:p w:rsidR="0097507E" w:rsidRPr="00D6112A" w:rsidRDefault="0097507E" w:rsidP="0097507E">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r>
          </w:tbl>
          <w:p w:rsidR="0097507E" w:rsidRDefault="0097507E" w:rsidP="0097507E">
            <w:pPr>
              <w:spacing w:after="0" w:line="240" w:lineRule="auto"/>
              <w:ind w:right="544"/>
              <w:rPr>
                <w:rFonts w:ascii="Arial" w:eastAsia="Times New Roman" w:hAnsi="Arial" w:cs="Arial"/>
                <w:noProof/>
                <w:sz w:val="10"/>
                <w:szCs w:val="10"/>
                <w:lang w:eastAsia="fr-FR"/>
              </w:rPr>
            </w:pPr>
          </w:p>
          <w:p w:rsidR="0097507E" w:rsidRDefault="0097507E" w:rsidP="00D6112A">
            <w:pPr>
              <w:spacing w:after="0" w:line="240" w:lineRule="auto"/>
              <w:jc w:val="center"/>
              <w:rPr>
                <w:rFonts w:ascii="Arial" w:eastAsia="Times New Roman" w:hAnsi="Arial" w:cs="Arial"/>
                <w:b/>
                <w:bCs/>
                <w:lang w:eastAsia="fr-FR"/>
              </w:rPr>
            </w:pPr>
          </w:p>
          <w:p w:rsidR="00DA7DA0" w:rsidRDefault="00DA7DA0" w:rsidP="00D6112A">
            <w:pPr>
              <w:spacing w:after="0" w:line="240" w:lineRule="auto"/>
              <w:jc w:val="center"/>
              <w:rPr>
                <w:rFonts w:ascii="Arial" w:eastAsia="Times New Roman" w:hAnsi="Arial" w:cs="Arial"/>
                <w:b/>
                <w:bCs/>
                <w:lang w:eastAsia="fr-FR"/>
              </w:rPr>
            </w:pPr>
          </w:p>
          <w:p w:rsidR="00DA7DA0" w:rsidRDefault="00DA7DA0" w:rsidP="00D6112A">
            <w:pPr>
              <w:spacing w:after="0" w:line="240" w:lineRule="auto"/>
              <w:jc w:val="center"/>
              <w:rPr>
                <w:rFonts w:ascii="Arial" w:eastAsia="Times New Roman" w:hAnsi="Arial" w:cs="Arial"/>
                <w:b/>
                <w:bCs/>
                <w:lang w:eastAsia="fr-FR"/>
              </w:rPr>
            </w:pPr>
          </w:p>
          <w:p w:rsidR="00D14C61" w:rsidRDefault="00D14C61" w:rsidP="00D6112A">
            <w:pPr>
              <w:spacing w:after="0" w:line="240" w:lineRule="auto"/>
              <w:jc w:val="center"/>
              <w:rPr>
                <w:rFonts w:ascii="Arial" w:eastAsia="Times New Roman" w:hAnsi="Arial" w:cs="Arial"/>
                <w:b/>
                <w:bCs/>
                <w:lang w:eastAsia="fr-FR"/>
              </w:rPr>
            </w:pPr>
          </w:p>
          <w:p w:rsidR="00CA44A7" w:rsidRDefault="00CA44A7" w:rsidP="00D6112A">
            <w:pPr>
              <w:spacing w:after="0" w:line="240" w:lineRule="auto"/>
              <w:jc w:val="center"/>
              <w:rPr>
                <w:rFonts w:ascii="Arial" w:eastAsia="Times New Roman" w:hAnsi="Arial" w:cs="Arial"/>
                <w:b/>
                <w:bCs/>
                <w:lang w:eastAsia="fr-FR"/>
              </w:rPr>
            </w:pPr>
          </w:p>
          <w:tbl>
            <w:tblPr>
              <w:tblW w:w="10221" w:type="dxa"/>
              <w:tblInd w:w="55" w:type="dxa"/>
              <w:tblCellMar>
                <w:left w:w="70" w:type="dxa"/>
                <w:right w:w="70" w:type="dxa"/>
              </w:tblCellMar>
              <w:tblLook w:val="04A0" w:firstRow="1" w:lastRow="0" w:firstColumn="1" w:lastColumn="0" w:noHBand="0" w:noVBand="1"/>
            </w:tblPr>
            <w:tblGrid>
              <w:gridCol w:w="10221"/>
            </w:tblGrid>
            <w:tr w:rsidR="0097507E" w:rsidRPr="00D6112A" w:rsidTr="0097507E">
              <w:trPr>
                <w:trHeight w:val="360"/>
              </w:trPr>
              <w:tc>
                <w:tcPr>
                  <w:tcW w:w="10221" w:type="dxa"/>
                  <w:tcBorders>
                    <w:top w:val="nil"/>
                    <w:left w:val="nil"/>
                    <w:bottom w:val="nil"/>
                    <w:right w:val="nil"/>
                  </w:tcBorders>
                  <w:shd w:val="clear" w:color="auto" w:fill="auto"/>
                  <w:noWrap/>
                  <w:vAlign w:val="center"/>
                  <w:hideMark/>
                </w:tcPr>
                <w:p w:rsidR="00D14C61" w:rsidRDefault="0097507E" w:rsidP="00D14C61">
                  <w:pPr>
                    <w:spacing w:after="0" w:line="240" w:lineRule="auto"/>
                    <w:jc w:val="center"/>
                    <w:rPr>
                      <w:rFonts w:ascii="Arial" w:eastAsia="Times New Roman" w:hAnsi="Arial" w:cs="Arial"/>
                      <w:b/>
                      <w:bCs/>
                      <w:sz w:val="24"/>
                      <w:szCs w:val="24"/>
                      <w:lang w:eastAsia="fr-FR"/>
                    </w:rPr>
                  </w:pPr>
                  <w:r w:rsidRPr="00D6112A">
                    <w:rPr>
                      <w:rFonts w:ascii="Arial" w:eastAsia="Times New Roman" w:hAnsi="Arial" w:cs="Arial"/>
                      <w:b/>
                      <w:bCs/>
                      <w:sz w:val="24"/>
                      <w:szCs w:val="24"/>
                      <w:lang w:eastAsia="fr-FR"/>
                    </w:rPr>
                    <w:t xml:space="preserve">ANNEXE </w:t>
                  </w:r>
                  <w:r w:rsidR="00536DC6">
                    <w:rPr>
                      <w:rFonts w:ascii="Arial" w:eastAsia="Times New Roman" w:hAnsi="Arial" w:cs="Arial"/>
                      <w:b/>
                      <w:bCs/>
                      <w:sz w:val="24"/>
                      <w:szCs w:val="24"/>
                      <w:lang w:eastAsia="fr-FR"/>
                    </w:rPr>
                    <w:t>C</w:t>
                  </w:r>
                  <w:r w:rsidR="00D14C61">
                    <w:rPr>
                      <w:rFonts w:ascii="Arial" w:eastAsia="Times New Roman" w:hAnsi="Arial" w:cs="Arial"/>
                      <w:b/>
                      <w:bCs/>
                      <w:sz w:val="24"/>
                      <w:szCs w:val="24"/>
                      <w:lang w:eastAsia="fr-FR"/>
                    </w:rPr>
                    <w:t xml:space="preserve"> –</w:t>
                  </w:r>
                  <w:r w:rsidRPr="00D6112A">
                    <w:rPr>
                      <w:rFonts w:ascii="Arial" w:eastAsia="Times New Roman" w:hAnsi="Arial" w:cs="Arial"/>
                      <w:b/>
                      <w:bCs/>
                      <w:sz w:val="24"/>
                      <w:szCs w:val="24"/>
                      <w:lang w:eastAsia="fr-FR"/>
                    </w:rPr>
                    <w:t xml:space="preserve"> Budget </w:t>
                  </w:r>
                  <w:r>
                    <w:rPr>
                      <w:rFonts w:ascii="Arial" w:eastAsia="Times New Roman" w:hAnsi="Arial" w:cs="Arial"/>
                      <w:b/>
                      <w:bCs/>
                      <w:sz w:val="24"/>
                      <w:szCs w:val="24"/>
                      <w:lang w:eastAsia="fr-FR"/>
                    </w:rPr>
                    <w:t>« après renégociation des délais clients »</w:t>
                  </w:r>
                </w:p>
                <w:p w:rsidR="0097507E" w:rsidRPr="00D6112A" w:rsidRDefault="0097507E" w:rsidP="00D14C61">
                  <w:pPr>
                    <w:spacing w:after="0" w:line="240" w:lineRule="auto"/>
                    <w:jc w:val="center"/>
                    <w:rPr>
                      <w:rFonts w:ascii="Arial" w:eastAsia="Times New Roman" w:hAnsi="Arial" w:cs="Arial"/>
                      <w:b/>
                      <w:bCs/>
                      <w:sz w:val="24"/>
                      <w:szCs w:val="24"/>
                      <w:lang w:eastAsia="fr-FR"/>
                    </w:rPr>
                  </w:pPr>
                  <w:r w:rsidRPr="00D6112A">
                    <w:rPr>
                      <w:rFonts w:ascii="Arial" w:eastAsia="Times New Roman" w:hAnsi="Arial" w:cs="Arial"/>
                      <w:b/>
                      <w:bCs/>
                      <w:sz w:val="24"/>
                      <w:szCs w:val="24"/>
                      <w:lang w:eastAsia="fr-FR"/>
                    </w:rPr>
                    <w:t xml:space="preserve"> (à rendre avec la copie)</w:t>
                  </w:r>
                </w:p>
              </w:tc>
            </w:tr>
          </w:tbl>
          <w:p w:rsidR="0097507E" w:rsidRPr="00D14C61" w:rsidRDefault="0097507E" w:rsidP="00D6112A">
            <w:pPr>
              <w:spacing w:after="0" w:line="240" w:lineRule="auto"/>
              <w:jc w:val="center"/>
              <w:rPr>
                <w:rFonts w:ascii="Arial" w:eastAsia="Times New Roman" w:hAnsi="Arial" w:cs="Arial"/>
                <w:b/>
                <w:bCs/>
                <w:sz w:val="16"/>
                <w:szCs w:val="16"/>
                <w:lang w:eastAsia="fr-FR"/>
              </w:rPr>
            </w:pPr>
          </w:p>
          <w:p w:rsidR="00D6112A" w:rsidRPr="00D6112A" w:rsidRDefault="00D6112A" w:rsidP="00AC4AFD">
            <w:pPr>
              <w:spacing w:after="12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des ventes</w:t>
            </w:r>
          </w:p>
        </w:tc>
      </w:tr>
      <w:tr w:rsidR="00D6112A" w:rsidRPr="00D6112A" w:rsidTr="00B67DA4">
        <w:trPr>
          <w:trHeight w:val="285"/>
        </w:trPr>
        <w:tc>
          <w:tcPr>
            <w:tcW w:w="3349" w:type="dxa"/>
            <w:tcBorders>
              <w:top w:val="nil"/>
              <w:left w:val="single" w:sz="4" w:space="0" w:color="auto"/>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1"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1" w:type="dxa"/>
            <w:tcBorders>
              <w:top w:val="nil"/>
              <w:left w:val="nil"/>
              <w:bottom w:val="single" w:sz="4" w:space="0" w:color="auto"/>
              <w:right w:val="single" w:sz="4" w:space="0" w:color="auto"/>
            </w:tcBorders>
            <w:shd w:val="clear" w:color="auto" w:fill="auto"/>
            <w:vAlign w:val="center"/>
            <w:hideMark/>
          </w:tcPr>
          <w:p w:rsidR="00D6112A" w:rsidRPr="00D6112A" w:rsidRDefault="00D6112A"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5D3220" w:rsidRPr="00D6112A" w:rsidTr="00B67DA4">
        <w:trPr>
          <w:trHeight w:val="293"/>
        </w:trPr>
        <w:tc>
          <w:tcPr>
            <w:tcW w:w="3349" w:type="dxa"/>
            <w:tcBorders>
              <w:top w:val="nil"/>
              <w:left w:val="single" w:sz="4" w:space="0" w:color="auto"/>
              <w:bottom w:val="nil"/>
              <w:right w:val="single" w:sz="4" w:space="0" w:color="auto"/>
            </w:tcBorders>
            <w:shd w:val="clear" w:color="auto" w:fill="auto"/>
            <w:vAlign w:val="center"/>
            <w:hideMark/>
          </w:tcPr>
          <w:p w:rsidR="005D3220" w:rsidRPr="00D6112A" w:rsidRDefault="005D3220" w:rsidP="00D6112A">
            <w:pPr>
              <w:spacing w:after="0" w:line="240" w:lineRule="auto"/>
              <w:jc w:val="both"/>
              <w:rPr>
                <w:rFonts w:ascii="Arial" w:eastAsia="Times New Roman" w:hAnsi="Arial" w:cs="Arial"/>
                <w:lang w:eastAsia="fr-FR"/>
              </w:rPr>
            </w:pPr>
            <w:r w:rsidRPr="00D6112A">
              <w:rPr>
                <w:rFonts w:ascii="Arial" w:eastAsia="Times New Roman" w:hAnsi="Arial" w:cs="Arial"/>
                <w:lang w:eastAsia="fr-FR"/>
              </w:rPr>
              <w:t>Ventes HT du mois</w:t>
            </w:r>
          </w:p>
        </w:tc>
        <w:tc>
          <w:tcPr>
            <w:tcW w:w="1131"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80 000</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75 000</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106 000</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108 000</w:t>
            </w:r>
          </w:p>
        </w:tc>
        <w:tc>
          <w:tcPr>
            <w:tcW w:w="1196"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109 000</w:t>
            </w:r>
          </w:p>
        </w:tc>
        <w:tc>
          <w:tcPr>
            <w:tcW w:w="1211"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111 000</w:t>
            </w:r>
          </w:p>
        </w:tc>
      </w:tr>
      <w:tr w:rsidR="005D3220" w:rsidRPr="00D6112A" w:rsidTr="00B67DA4">
        <w:trPr>
          <w:trHeight w:val="293"/>
        </w:trPr>
        <w:tc>
          <w:tcPr>
            <w:tcW w:w="3349" w:type="dxa"/>
            <w:tcBorders>
              <w:top w:val="nil"/>
              <w:left w:val="single" w:sz="4" w:space="0" w:color="auto"/>
              <w:bottom w:val="nil"/>
              <w:right w:val="single" w:sz="4" w:space="0" w:color="auto"/>
            </w:tcBorders>
            <w:shd w:val="clear" w:color="auto" w:fill="auto"/>
            <w:vAlign w:val="center"/>
            <w:hideMark/>
          </w:tcPr>
          <w:p w:rsidR="005D3220" w:rsidRPr="00D6112A" w:rsidRDefault="005D3220" w:rsidP="00D6112A">
            <w:pPr>
              <w:spacing w:after="0" w:line="240" w:lineRule="auto"/>
              <w:jc w:val="both"/>
              <w:rPr>
                <w:rFonts w:ascii="Arial" w:eastAsia="Times New Roman" w:hAnsi="Arial" w:cs="Arial"/>
                <w:lang w:eastAsia="fr-FR"/>
              </w:rPr>
            </w:pPr>
            <w:r w:rsidRPr="00D6112A">
              <w:rPr>
                <w:rFonts w:ascii="Arial" w:eastAsia="Times New Roman" w:hAnsi="Arial" w:cs="Arial"/>
                <w:lang w:eastAsia="fr-FR"/>
              </w:rPr>
              <w:t>TVA à 5,5%</w:t>
            </w:r>
          </w:p>
        </w:tc>
        <w:tc>
          <w:tcPr>
            <w:tcW w:w="1131"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4 400</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4 125</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5 830</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5 940</w:t>
            </w:r>
          </w:p>
        </w:tc>
        <w:tc>
          <w:tcPr>
            <w:tcW w:w="1196"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5 995</w:t>
            </w:r>
          </w:p>
        </w:tc>
        <w:tc>
          <w:tcPr>
            <w:tcW w:w="1211"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6 105</w:t>
            </w:r>
          </w:p>
        </w:tc>
      </w:tr>
      <w:tr w:rsidR="005D3220" w:rsidRPr="00D6112A" w:rsidTr="00B67DA4">
        <w:trPr>
          <w:trHeight w:val="293"/>
        </w:trPr>
        <w:tc>
          <w:tcPr>
            <w:tcW w:w="3349" w:type="dxa"/>
            <w:tcBorders>
              <w:top w:val="nil"/>
              <w:left w:val="single" w:sz="4" w:space="0" w:color="auto"/>
              <w:bottom w:val="single" w:sz="4" w:space="0" w:color="auto"/>
              <w:right w:val="single" w:sz="4" w:space="0" w:color="auto"/>
            </w:tcBorders>
            <w:shd w:val="clear" w:color="auto" w:fill="auto"/>
            <w:vAlign w:val="center"/>
            <w:hideMark/>
          </w:tcPr>
          <w:p w:rsidR="005D3220" w:rsidRPr="00D6112A" w:rsidRDefault="005D3220" w:rsidP="00D6112A">
            <w:pPr>
              <w:spacing w:after="0" w:line="240" w:lineRule="auto"/>
              <w:jc w:val="both"/>
              <w:rPr>
                <w:rFonts w:ascii="Arial" w:eastAsia="Times New Roman" w:hAnsi="Arial" w:cs="Arial"/>
                <w:lang w:eastAsia="fr-FR"/>
              </w:rPr>
            </w:pPr>
            <w:r w:rsidRPr="00D6112A">
              <w:rPr>
                <w:rFonts w:ascii="Arial" w:eastAsia="Times New Roman" w:hAnsi="Arial" w:cs="Arial"/>
                <w:lang w:eastAsia="fr-FR"/>
              </w:rPr>
              <w:t>Ventes TTC du mois</w:t>
            </w:r>
          </w:p>
        </w:tc>
        <w:tc>
          <w:tcPr>
            <w:tcW w:w="1131"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84 400</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79 125</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111 830</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113 940</w:t>
            </w:r>
          </w:p>
        </w:tc>
        <w:tc>
          <w:tcPr>
            <w:tcW w:w="1196"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114 995</w:t>
            </w:r>
          </w:p>
        </w:tc>
        <w:tc>
          <w:tcPr>
            <w:tcW w:w="1211"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117 105</w:t>
            </w:r>
          </w:p>
        </w:tc>
      </w:tr>
      <w:tr w:rsidR="00D6112A" w:rsidRPr="00EA14E9" w:rsidTr="00B67DA4">
        <w:trPr>
          <w:trHeight w:val="150"/>
        </w:trPr>
        <w:tc>
          <w:tcPr>
            <w:tcW w:w="3349"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both"/>
              <w:rPr>
                <w:rFonts w:ascii="Arial" w:eastAsia="Times New Roman" w:hAnsi="Arial" w:cs="Arial"/>
                <w:sz w:val="16"/>
                <w:szCs w:val="16"/>
                <w:lang w:eastAsia="fr-FR"/>
              </w:rPr>
            </w:pPr>
          </w:p>
        </w:tc>
        <w:tc>
          <w:tcPr>
            <w:tcW w:w="1131"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c>
          <w:tcPr>
            <w:tcW w:w="1211" w:type="dxa"/>
            <w:tcBorders>
              <w:top w:val="nil"/>
              <w:left w:val="nil"/>
              <w:bottom w:val="nil"/>
              <w:right w:val="nil"/>
            </w:tcBorders>
            <w:shd w:val="clear" w:color="auto" w:fill="auto"/>
            <w:vAlign w:val="center"/>
            <w:hideMark/>
          </w:tcPr>
          <w:p w:rsidR="00D6112A" w:rsidRPr="00EA14E9" w:rsidRDefault="00D6112A" w:rsidP="00D6112A">
            <w:pPr>
              <w:spacing w:after="0" w:line="240" w:lineRule="auto"/>
              <w:jc w:val="right"/>
              <w:rPr>
                <w:rFonts w:ascii="Arial" w:eastAsia="Times New Roman" w:hAnsi="Arial" w:cs="Arial"/>
                <w:sz w:val="16"/>
                <w:szCs w:val="16"/>
                <w:lang w:eastAsia="fr-FR"/>
              </w:rPr>
            </w:pPr>
          </w:p>
        </w:tc>
      </w:tr>
      <w:tr w:rsidR="008450F3" w:rsidRPr="00D6112A" w:rsidTr="00DE32CE">
        <w:trPr>
          <w:trHeight w:val="240"/>
        </w:trPr>
        <w:tc>
          <w:tcPr>
            <w:tcW w:w="10289" w:type="dxa"/>
            <w:gridSpan w:val="7"/>
            <w:tcBorders>
              <w:top w:val="nil"/>
              <w:left w:val="nil"/>
              <w:bottom w:val="single" w:sz="4" w:space="0" w:color="auto"/>
              <w:right w:val="nil"/>
            </w:tcBorders>
            <w:shd w:val="clear" w:color="auto" w:fill="auto"/>
            <w:noWrap/>
            <w:vAlign w:val="center"/>
            <w:hideMark/>
          </w:tcPr>
          <w:p w:rsidR="008450F3" w:rsidRPr="00D6112A" w:rsidRDefault="008450F3" w:rsidP="00AC4AFD">
            <w:pPr>
              <w:spacing w:after="12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des encaissements</w:t>
            </w:r>
            <w:r w:rsidR="0091389E" w:rsidRPr="0091389E">
              <w:rPr>
                <w:rFonts w:ascii="Arial" w:eastAsia="Times New Roman" w:hAnsi="Arial" w:cs="Arial"/>
                <w:b/>
                <w:bCs/>
                <w:lang w:eastAsia="fr-FR"/>
              </w:rPr>
              <w:t>« après renégociation des délais clients »</w:t>
            </w:r>
          </w:p>
        </w:tc>
      </w:tr>
      <w:tr w:rsidR="008450F3" w:rsidRPr="00D6112A" w:rsidTr="00B67DA4">
        <w:trPr>
          <w:trHeight w:val="407"/>
        </w:trPr>
        <w:tc>
          <w:tcPr>
            <w:tcW w:w="3349" w:type="dxa"/>
            <w:tcBorders>
              <w:top w:val="nil"/>
              <w:left w:val="single" w:sz="4" w:space="0" w:color="auto"/>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1"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1"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Créances clients au 31/12</w:t>
            </w:r>
          </w:p>
        </w:tc>
        <w:tc>
          <w:tcPr>
            <w:tcW w:w="1131" w:type="dxa"/>
            <w:tcBorders>
              <w:top w:val="nil"/>
              <w:left w:val="single" w:sz="4" w:space="0" w:color="auto"/>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72 436</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45 203</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1" w:type="dxa"/>
            <w:tcBorders>
              <w:top w:val="nil"/>
              <w:left w:val="nil"/>
              <w:bottom w:val="single" w:sz="4" w:space="0" w:color="BFBFBF"/>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Ventes de janvier</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b/>
                <w:bCs/>
                <w:i/>
                <w:iCs/>
                <w:lang w:eastAsia="fr-FR"/>
              </w:rPr>
            </w:pPr>
            <w:r w:rsidRPr="004E3DF9">
              <w:rPr>
                <w:rFonts w:ascii="Arial" w:eastAsia="Times New Roman" w:hAnsi="Arial" w:cs="Arial"/>
                <w:lang w:eastAsia="fr-FR"/>
              </w:rPr>
              <w:t>Ventes de février</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Ventes de mars</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Ventes d'avril</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Ventes de mai</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Ventes de juin</w:t>
            </w:r>
          </w:p>
        </w:tc>
        <w:tc>
          <w:tcPr>
            <w:tcW w:w="1131" w:type="dxa"/>
            <w:tcBorders>
              <w:top w:val="nil"/>
              <w:left w:val="single" w:sz="4" w:space="0" w:color="auto"/>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34"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196"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c>
          <w:tcPr>
            <w:tcW w:w="1211" w:type="dxa"/>
            <w:tcBorders>
              <w:top w:val="nil"/>
              <w:left w:val="nil"/>
              <w:bottom w:val="single" w:sz="4" w:space="0" w:color="BFBFBF"/>
              <w:right w:val="single" w:sz="4" w:space="0" w:color="auto"/>
            </w:tcBorders>
            <w:shd w:val="clear" w:color="auto" w:fill="auto"/>
            <w:vAlign w:val="center"/>
          </w:tcPr>
          <w:p w:rsidR="005D3220" w:rsidRPr="005D3220" w:rsidRDefault="005D3220" w:rsidP="005D3220">
            <w:pPr>
              <w:spacing w:after="0" w:line="240" w:lineRule="auto"/>
              <w:jc w:val="right"/>
              <w:rPr>
                <w:rFonts w:ascii="Arial" w:eastAsia="Times New Roman" w:hAnsi="Arial" w:cs="Arial"/>
                <w:color w:val="000000"/>
                <w:lang w:eastAsia="fr-FR"/>
              </w:rPr>
            </w:pPr>
          </w:p>
        </w:tc>
      </w:tr>
      <w:tr w:rsidR="005D3220" w:rsidRPr="00D6112A" w:rsidTr="00B67DA4">
        <w:trPr>
          <w:trHeight w:val="407"/>
        </w:trPr>
        <w:tc>
          <w:tcPr>
            <w:tcW w:w="3349" w:type="dxa"/>
            <w:tcBorders>
              <w:top w:val="nil"/>
              <w:left w:val="single" w:sz="4" w:space="0" w:color="auto"/>
              <w:bottom w:val="nil"/>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Emprunt</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50 000</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196"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c>
          <w:tcPr>
            <w:tcW w:w="1211" w:type="dxa"/>
            <w:tcBorders>
              <w:top w:val="nil"/>
              <w:left w:val="nil"/>
              <w:bottom w:val="single" w:sz="4" w:space="0" w:color="auto"/>
              <w:right w:val="single" w:sz="4" w:space="0" w:color="auto"/>
            </w:tcBorders>
            <w:shd w:val="clear" w:color="auto" w:fill="auto"/>
            <w:vAlign w:val="center"/>
            <w:hideMark/>
          </w:tcPr>
          <w:p w:rsidR="005D3220" w:rsidRPr="005D3220" w:rsidRDefault="005D3220" w:rsidP="005D3220">
            <w:pPr>
              <w:spacing w:after="0" w:line="240" w:lineRule="auto"/>
              <w:jc w:val="right"/>
              <w:rPr>
                <w:rFonts w:ascii="Arial" w:eastAsia="Times New Roman" w:hAnsi="Arial" w:cs="Arial"/>
                <w:color w:val="000000"/>
                <w:lang w:eastAsia="fr-FR"/>
              </w:rPr>
            </w:pPr>
            <w:r w:rsidRPr="005D3220">
              <w:rPr>
                <w:rFonts w:ascii="Arial" w:eastAsia="Times New Roman" w:hAnsi="Arial" w:cs="Arial"/>
                <w:color w:val="000000"/>
                <w:lang w:eastAsia="fr-FR"/>
              </w:rPr>
              <w:t> </w:t>
            </w:r>
          </w:p>
        </w:tc>
      </w:tr>
      <w:tr w:rsidR="005D3220" w:rsidRPr="00D6112A" w:rsidTr="00B67DA4">
        <w:trPr>
          <w:trHeight w:val="407"/>
        </w:trPr>
        <w:tc>
          <w:tcPr>
            <w:tcW w:w="3349" w:type="dxa"/>
            <w:tcBorders>
              <w:top w:val="nil"/>
              <w:left w:val="single" w:sz="4" w:space="0" w:color="auto"/>
              <w:bottom w:val="single" w:sz="4" w:space="0" w:color="auto"/>
              <w:right w:val="nil"/>
            </w:tcBorders>
            <w:shd w:val="clear" w:color="auto" w:fill="auto"/>
            <w:noWrap/>
            <w:vAlign w:val="center"/>
            <w:hideMark/>
          </w:tcPr>
          <w:p w:rsidR="005D3220" w:rsidRPr="00D6112A" w:rsidRDefault="005D3220"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Total des encaissements</w:t>
            </w:r>
          </w:p>
        </w:tc>
        <w:tc>
          <w:tcPr>
            <w:tcW w:w="1131" w:type="dxa"/>
            <w:tcBorders>
              <w:top w:val="nil"/>
              <w:left w:val="single" w:sz="4" w:space="0" w:color="auto"/>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c>
          <w:tcPr>
            <w:tcW w:w="1196" w:type="dxa"/>
            <w:tcBorders>
              <w:top w:val="nil"/>
              <w:left w:val="nil"/>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c>
          <w:tcPr>
            <w:tcW w:w="1211" w:type="dxa"/>
            <w:tcBorders>
              <w:top w:val="nil"/>
              <w:left w:val="nil"/>
              <w:bottom w:val="single" w:sz="4" w:space="0" w:color="auto"/>
              <w:right w:val="single" w:sz="4" w:space="0" w:color="auto"/>
            </w:tcBorders>
            <w:shd w:val="clear" w:color="auto" w:fill="auto"/>
            <w:noWrap/>
            <w:vAlign w:val="center"/>
          </w:tcPr>
          <w:p w:rsidR="005D3220" w:rsidRPr="005D3220" w:rsidRDefault="005D3220" w:rsidP="005D3220">
            <w:pPr>
              <w:spacing w:after="0" w:line="240" w:lineRule="auto"/>
              <w:jc w:val="right"/>
              <w:rPr>
                <w:rFonts w:ascii="Arial" w:eastAsia="Times New Roman" w:hAnsi="Arial" w:cs="Arial"/>
                <w:b/>
                <w:color w:val="000000"/>
                <w:lang w:eastAsia="fr-FR"/>
              </w:rPr>
            </w:pPr>
          </w:p>
        </w:tc>
      </w:tr>
      <w:tr w:rsidR="008450F3" w:rsidRPr="00EA14E9" w:rsidTr="00B67DA4">
        <w:trPr>
          <w:trHeight w:val="150"/>
        </w:trPr>
        <w:tc>
          <w:tcPr>
            <w:tcW w:w="3349"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131"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134"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196"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c>
          <w:tcPr>
            <w:tcW w:w="1211" w:type="dxa"/>
            <w:tcBorders>
              <w:top w:val="nil"/>
              <w:left w:val="nil"/>
              <w:bottom w:val="nil"/>
              <w:right w:val="nil"/>
            </w:tcBorders>
            <w:shd w:val="clear" w:color="auto" w:fill="auto"/>
            <w:noWrap/>
            <w:vAlign w:val="center"/>
            <w:hideMark/>
          </w:tcPr>
          <w:p w:rsidR="008450F3" w:rsidRPr="00EA14E9" w:rsidRDefault="008450F3" w:rsidP="00D6112A">
            <w:pPr>
              <w:spacing w:after="0" w:line="240" w:lineRule="auto"/>
              <w:rPr>
                <w:rFonts w:ascii="Arial" w:eastAsia="Times New Roman" w:hAnsi="Arial" w:cs="Arial"/>
                <w:sz w:val="16"/>
                <w:szCs w:val="16"/>
                <w:lang w:eastAsia="fr-FR"/>
              </w:rPr>
            </w:pPr>
          </w:p>
        </w:tc>
      </w:tr>
      <w:tr w:rsidR="008450F3" w:rsidRPr="00D6112A" w:rsidTr="00AC4AFD">
        <w:trPr>
          <w:trHeight w:val="385"/>
        </w:trPr>
        <w:tc>
          <w:tcPr>
            <w:tcW w:w="10289" w:type="dxa"/>
            <w:gridSpan w:val="7"/>
            <w:tcBorders>
              <w:top w:val="nil"/>
              <w:left w:val="nil"/>
              <w:bottom w:val="single" w:sz="4" w:space="0" w:color="auto"/>
              <w:right w:val="nil"/>
            </w:tcBorders>
            <w:shd w:val="clear" w:color="auto" w:fill="auto"/>
            <w:noWrap/>
            <w:vAlign w:val="center"/>
            <w:hideMark/>
          </w:tcPr>
          <w:p w:rsidR="008450F3" w:rsidRPr="00D6112A" w:rsidRDefault="008450F3" w:rsidP="00AC4AFD">
            <w:pPr>
              <w:spacing w:after="120" w:line="240" w:lineRule="auto"/>
              <w:jc w:val="center"/>
              <w:rPr>
                <w:rFonts w:ascii="Arial" w:eastAsia="Times New Roman" w:hAnsi="Arial" w:cs="Arial"/>
                <w:b/>
                <w:bCs/>
                <w:lang w:eastAsia="fr-FR"/>
              </w:rPr>
            </w:pPr>
            <w:r w:rsidRPr="00D6112A">
              <w:rPr>
                <w:rFonts w:ascii="Arial" w:eastAsia="Times New Roman" w:hAnsi="Arial" w:cs="Arial"/>
                <w:b/>
                <w:bCs/>
                <w:lang w:eastAsia="fr-FR"/>
              </w:rPr>
              <w:t>Budget de trésorerie</w:t>
            </w:r>
            <w:r w:rsidR="0091389E">
              <w:rPr>
                <w:rFonts w:ascii="Arial" w:eastAsia="Times New Roman" w:hAnsi="Arial" w:cs="Arial"/>
                <w:b/>
                <w:bCs/>
                <w:lang w:eastAsia="fr-FR"/>
              </w:rPr>
              <w:t xml:space="preserve"> </w:t>
            </w:r>
            <w:r w:rsidR="0091389E" w:rsidRPr="0091389E">
              <w:rPr>
                <w:rFonts w:ascii="Arial" w:eastAsia="Times New Roman" w:hAnsi="Arial" w:cs="Arial"/>
                <w:b/>
                <w:bCs/>
                <w:lang w:eastAsia="fr-FR"/>
              </w:rPr>
              <w:t>« après renégociation des délais clients »</w:t>
            </w:r>
          </w:p>
        </w:tc>
      </w:tr>
      <w:tr w:rsidR="008450F3" w:rsidRPr="00D6112A" w:rsidTr="00B67DA4">
        <w:trPr>
          <w:trHeight w:val="385"/>
        </w:trPr>
        <w:tc>
          <w:tcPr>
            <w:tcW w:w="3349" w:type="dxa"/>
            <w:tcBorders>
              <w:top w:val="nil"/>
              <w:left w:val="single" w:sz="4" w:space="0" w:color="auto"/>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Eléments</w:t>
            </w:r>
          </w:p>
        </w:tc>
        <w:tc>
          <w:tcPr>
            <w:tcW w:w="1131"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Janvier</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Février</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Mars</w:t>
            </w:r>
          </w:p>
        </w:tc>
        <w:tc>
          <w:tcPr>
            <w:tcW w:w="1134"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Avril</w:t>
            </w:r>
          </w:p>
        </w:tc>
        <w:tc>
          <w:tcPr>
            <w:tcW w:w="1196"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Mai</w:t>
            </w:r>
          </w:p>
        </w:tc>
        <w:tc>
          <w:tcPr>
            <w:tcW w:w="1211" w:type="dxa"/>
            <w:tcBorders>
              <w:top w:val="nil"/>
              <w:left w:val="nil"/>
              <w:bottom w:val="single" w:sz="4" w:space="0" w:color="auto"/>
              <w:right w:val="single" w:sz="4" w:space="0" w:color="auto"/>
            </w:tcBorders>
            <w:shd w:val="clear" w:color="auto" w:fill="auto"/>
            <w:vAlign w:val="center"/>
            <w:hideMark/>
          </w:tcPr>
          <w:p w:rsidR="008450F3" w:rsidRPr="00D6112A" w:rsidRDefault="008450F3" w:rsidP="00D6112A">
            <w:pPr>
              <w:spacing w:after="0" w:line="240" w:lineRule="auto"/>
              <w:jc w:val="center"/>
              <w:rPr>
                <w:rFonts w:ascii="Arial" w:eastAsia="Times New Roman" w:hAnsi="Arial" w:cs="Arial"/>
                <w:lang w:eastAsia="fr-FR"/>
              </w:rPr>
            </w:pPr>
            <w:r w:rsidRPr="00D6112A">
              <w:rPr>
                <w:rFonts w:ascii="Arial" w:eastAsia="Times New Roman" w:hAnsi="Arial" w:cs="Arial"/>
                <w:lang w:eastAsia="fr-FR"/>
              </w:rPr>
              <w:t>Juin</w:t>
            </w:r>
          </w:p>
        </w:tc>
      </w:tr>
      <w:tr w:rsidR="008450F3" w:rsidRPr="00D6112A" w:rsidTr="00B67DA4">
        <w:trPr>
          <w:trHeight w:val="385"/>
        </w:trPr>
        <w:tc>
          <w:tcPr>
            <w:tcW w:w="3349" w:type="dxa"/>
            <w:tcBorders>
              <w:top w:val="nil"/>
              <w:left w:val="single" w:sz="4" w:space="0" w:color="auto"/>
              <w:bottom w:val="nil"/>
              <w:right w:val="nil"/>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Trésorerie initiale</w:t>
            </w:r>
          </w:p>
        </w:tc>
        <w:tc>
          <w:tcPr>
            <w:tcW w:w="1131" w:type="dxa"/>
            <w:tcBorders>
              <w:top w:val="nil"/>
              <w:left w:val="single" w:sz="4" w:space="0" w:color="auto"/>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jc w:val="right"/>
              <w:rPr>
                <w:rFonts w:ascii="Arial" w:eastAsia="Times New Roman" w:hAnsi="Arial" w:cs="Arial"/>
                <w:lang w:eastAsia="fr-FR"/>
              </w:rPr>
            </w:pP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211"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r>
      <w:tr w:rsidR="008450F3" w:rsidRPr="00D6112A" w:rsidTr="00B67DA4">
        <w:trPr>
          <w:trHeight w:val="385"/>
        </w:trPr>
        <w:tc>
          <w:tcPr>
            <w:tcW w:w="3349" w:type="dxa"/>
            <w:tcBorders>
              <w:top w:val="nil"/>
              <w:left w:val="single" w:sz="4" w:space="0" w:color="auto"/>
              <w:bottom w:val="nil"/>
              <w:right w:val="nil"/>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Total des encaissements</w:t>
            </w:r>
          </w:p>
        </w:tc>
        <w:tc>
          <w:tcPr>
            <w:tcW w:w="1131" w:type="dxa"/>
            <w:tcBorders>
              <w:top w:val="nil"/>
              <w:left w:val="single" w:sz="4" w:space="0" w:color="auto"/>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34"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196"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c>
          <w:tcPr>
            <w:tcW w:w="1211" w:type="dxa"/>
            <w:tcBorders>
              <w:top w:val="nil"/>
              <w:left w:val="nil"/>
              <w:bottom w:val="single" w:sz="4" w:space="0" w:color="BFBFBF"/>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lang w:eastAsia="fr-FR"/>
              </w:rPr>
            </w:pPr>
            <w:r w:rsidRPr="00D6112A">
              <w:rPr>
                <w:rFonts w:ascii="Arial" w:eastAsia="Times New Roman" w:hAnsi="Arial" w:cs="Arial"/>
                <w:lang w:eastAsia="fr-FR"/>
              </w:rPr>
              <w:t> </w:t>
            </w:r>
          </w:p>
        </w:tc>
      </w:tr>
      <w:tr w:rsidR="00B67DA4" w:rsidRPr="00D6112A" w:rsidTr="00B67DA4">
        <w:trPr>
          <w:trHeight w:val="385"/>
        </w:trPr>
        <w:tc>
          <w:tcPr>
            <w:tcW w:w="3349" w:type="dxa"/>
            <w:tcBorders>
              <w:top w:val="nil"/>
              <w:left w:val="single" w:sz="4" w:space="0" w:color="auto"/>
              <w:bottom w:val="nil"/>
              <w:right w:val="nil"/>
            </w:tcBorders>
            <w:shd w:val="clear" w:color="auto" w:fill="auto"/>
            <w:noWrap/>
            <w:vAlign w:val="center"/>
            <w:hideMark/>
          </w:tcPr>
          <w:p w:rsidR="00B67DA4" w:rsidRPr="00D6112A" w:rsidRDefault="00B67DA4" w:rsidP="00D6112A">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Total des décaissements</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79 143,0</w:t>
            </w:r>
          </w:p>
        </w:tc>
        <w:tc>
          <w:tcPr>
            <w:tcW w:w="1134" w:type="dxa"/>
            <w:tcBorders>
              <w:top w:val="nil"/>
              <w:left w:val="nil"/>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152 673,0</w:t>
            </w:r>
          </w:p>
        </w:tc>
        <w:tc>
          <w:tcPr>
            <w:tcW w:w="1134" w:type="dxa"/>
            <w:tcBorders>
              <w:top w:val="nil"/>
              <w:left w:val="nil"/>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90 995,0</w:t>
            </w:r>
          </w:p>
        </w:tc>
        <w:tc>
          <w:tcPr>
            <w:tcW w:w="1134" w:type="dxa"/>
            <w:tcBorders>
              <w:top w:val="nil"/>
              <w:left w:val="nil"/>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104 360,0</w:t>
            </w:r>
          </w:p>
        </w:tc>
        <w:tc>
          <w:tcPr>
            <w:tcW w:w="1196" w:type="dxa"/>
            <w:tcBorders>
              <w:top w:val="nil"/>
              <w:left w:val="nil"/>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105 305,0</w:t>
            </w:r>
          </w:p>
        </w:tc>
        <w:tc>
          <w:tcPr>
            <w:tcW w:w="1211" w:type="dxa"/>
            <w:tcBorders>
              <w:top w:val="nil"/>
              <w:left w:val="nil"/>
              <w:bottom w:val="single" w:sz="4" w:space="0" w:color="auto"/>
              <w:right w:val="single" w:sz="4" w:space="0" w:color="auto"/>
            </w:tcBorders>
            <w:shd w:val="clear" w:color="auto" w:fill="auto"/>
            <w:noWrap/>
            <w:vAlign w:val="center"/>
            <w:hideMark/>
          </w:tcPr>
          <w:p w:rsidR="00B67DA4" w:rsidRDefault="00B67DA4" w:rsidP="004C1364">
            <w:pPr>
              <w:spacing w:after="0" w:line="240" w:lineRule="auto"/>
              <w:jc w:val="right"/>
              <w:rPr>
                <w:rFonts w:ascii="Arial" w:hAnsi="Arial" w:cs="Arial"/>
                <w:sz w:val="20"/>
                <w:szCs w:val="20"/>
              </w:rPr>
            </w:pPr>
            <w:r>
              <w:rPr>
                <w:rFonts w:ascii="Arial" w:hAnsi="Arial" w:cs="Arial"/>
                <w:sz w:val="20"/>
                <w:szCs w:val="20"/>
              </w:rPr>
              <w:t>107 815,0</w:t>
            </w:r>
          </w:p>
        </w:tc>
      </w:tr>
      <w:tr w:rsidR="008450F3" w:rsidRPr="00D6112A" w:rsidTr="00B67DA4">
        <w:trPr>
          <w:trHeight w:val="385"/>
        </w:trPr>
        <w:tc>
          <w:tcPr>
            <w:tcW w:w="3349" w:type="dxa"/>
            <w:tcBorders>
              <w:top w:val="nil"/>
              <w:left w:val="single" w:sz="4" w:space="0" w:color="auto"/>
              <w:bottom w:val="single" w:sz="4" w:space="0" w:color="auto"/>
              <w:right w:val="nil"/>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i/>
                <w:iCs/>
                <w:lang w:eastAsia="fr-FR"/>
              </w:rPr>
            </w:pPr>
            <w:r w:rsidRPr="00D6112A">
              <w:rPr>
                <w:rFonts w:ascii="Arial" w:eastAsia="Times New Roman" w:hAnsi="Arial" w:cs="Arial"/>
                <w:b/>
                <w:bCs/>
                <w:i/>
                <w:iCs/>
                <w:lang w:eastAsia="fr-FR"/>
              </w:rPr>
              <w:t>Trésorerie finale</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196" w:type="dxa"/>
            <w:tcBorders>
              <w:top w:val="nil"/>
              <w:left w:val="nil"/>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c>
          <w:tcPr>
            <w:tcW w:w="1211" w:type="dxa"/>
            <w:tcBorders>
              <w:top w:val="nil"/>
              <w:left w:val="nil"/>
              <w:bottom w:val="single" w:sz="4" w:space="0" w:color="auto"/>
              <w:right w:val="single" w:sz="4" w:space="0" w:color="auto"/>
            </w:tcBorders>
            <w:shd w:val="clear" w:color="auto" w:fill="auto"/>
            <w:noWrap/>
            <w:vAlign w:val="center"/>
            <w:hideMark/>
          </w:tcPr>
          <w:p w:rsidR="008450F3" w:rsidRPr="00D6112A" w:rsidRDefault="008450F3" w:rsidP="00D6112A">
            <w:pPr>
              <w:spacing w:after="0" w:line="240" w:lineRule="auto"/>
              <w:rPr>
                <w:rFonts w:ascii="Arial" w:eastAsia="Times New Roman" w:hAnsi="Arial" w:cs="Arial"/>
                <w:b/>
                <w:bCs/>
                <w:lang w:eastAsia="fr-FR"/>
              </w:rPr>
            </w:pPr>
            <w:r w:rsidRPr="00D6112A">
              <w:rPr>
                <w:rFonts w:ascii="Arial" w:eastAsia="Times New Roman" w:hAnsi="Arial" w:cs="Arial"/>
                <w:b/>
                <w:bCs/>
                <w:lang w:eastAsia="fr-FR"/>
              </w:rPr>
              <w:t> </w:t>
            </w:r>
          </w:p>
        </w:tc>
      </w:tr>
    </w:tbl>
    <w:p w:rsidR="008724F6" w:rsidRDefault="008724F6" w:rsidP="008724F6">
      <w:pPr>
        <w:spacing w:after="0" w:line="240" w:lineRule="auto"/>
        <w:ind w:right="544"/>
        <w:rPr>
          <w:rFonts w:ascii="Arial" w:eastAsia="Times New Roman" w:hAnsi="Arial" w:cs="Arial"/>
          <w:noProof/>
          <w:sz w:val="10"/>
          <w:szCs w:val="10"/>
          <w:lang w:eastAsia="fr-FR"/>
        </w:rPr>
      </w:pPr>
    </w:p>
    <w:tbl>
      <w:tblPr>
        <w:tblW w:w="10289" w:type="dxa"/>
        <w:tblInd w:w="55" w:type="dxa"/>
        <w:tblCellMar>
          <w:left w:w="70" w:type="dxa"/>
          <w:right w:w="70" w:type="dxa"/>
        </w:tblCellMar>
        <w:tblLook w:val="04A0" w:firstRow="1" w:lastRow="0" w:firstColumn="1" w:lastColumn="0" w:noHBand="0" w:noVBand="1"/>
      </w:tblPr>
      <w:tblGrid>
        <w:gridCol w:w="10289"/>
      </w:tblGrid>
      <w:tr w:rsidR="00483299" w:rsidRPr="00D6112A" w:rsidTr="00483299">
        <w:trPr>
          <w:trHeight w:val="360"/>
        </w:trPr>
        <w:tc>
          <w:tcPr>
            <w:tcW w:w="10289" w:type="dxa"/>
            <w:tcBorders>
              <w:top w:val="nil"/>
              <w:left w:val="nil"/>
              <w:bottom w:val="nil"/>
              <w:right w:val="nil"/>
            </w:tcBorders>
            <w:shd w:val="clear" w:color="auto" w:fill="auto"/>
            <w:noWrap/>
            <w:vAlign w:val="center"/>
            <w:hideMark/>
          </w:tcPr>
          <w:p w:rsidR="00483299" w:rsidRPr="00D6112A" w:rsidRDefault="00FC0145" w:rsidP="00483299">
            <w:pPr>
              <w:spacing w:after="0" w:line="240" w:lineRule="auto"/>
              <w:jc w:val="center"/>
              <w:rPr>
                <w:rFonts w:ascii="Arial" w:eastAsia="Times New Roman" w:hAnsi="Arial" w:cs="Arial"/>
                <w:b/>
                <w:bCs/>
                <w:sz w:val="24"/>
                <w:szCs w:val="24"/>
                <w:lang w:eastAsia="fr-FR"/>
              </w:rPr>
            </w:pPr>
            <w:r>
              <w:rPr>
                <w:rFonts w:ascii="Arial" w:eastAsia="Times New Roman" w:hAnsi="Arial" w:cs="Arial"/>
                <w:noProof/>
                <w:sz w:val="10"/>
                <w:szCs w:val="10"/>
                <w:lang w:eastAsia="fr-FR"/>
              </w:rPr>
              <w:br w:type="page"/>
            </w:r>
          </w:p>
        </w:tc>
      </w:tr>
    </w:tbl>
    <w:p w:rsidR="00186A84" w:rsidRDefault="00186A84" w:rsidP="00DE32CE">
      <w:pPr>
        <w:rPr>
          <w:rFonts w:ascii="Arial" w:eastAsia="Times New Roman" w:hAnsi="Arial" w:cs="Arial"/>
          <w:b/>
          <w:bCs/>
          <w:sz w:val="24"/>
          <w:szCs w:val="24"/>
          <w:lang w:eastAsia="fr-FR"/>
        </w:rPr>
      </w:pPr>
    </w:p>
    <w:sectPr w:rsidR="00186A84" w:rsidSect="00916DA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D6" w:rsidRDefault="007F22D6" w:rsidP="00E3380C">
      <w:pPr>
        <w:spacing w:after="0" w:line="240" w:lineRule="auto"/>
      </w:pPr>
      <w:r>
        <w:separator/>
      </w:r>
    </w:p>
  </w:endnote>
  <w:endnote w:type="continuationSeparator" w:id="0">
    <w:p w:rsidR="007F22D6" w:rsidRDefault="007F22D6" w:rsidP="00E3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96414"/>
      <w:docPartObj>
        <w:docPartGallery w:val="Page Numbers (Bottom of Page)"/>
        <w:docPartUnique/>
      </w:docPartObj>
    </w:sdtPr>
    <w:sdtEndPr>
      <w:rPr>
        <w:b/>
      </w:rPr>
    </w:sdtEndPr>
    <w:sdtContent>
      <w:p w:rsidR="00FF6A2B" w:rsidRDefault="00FA56BB" w:rsidP="00DE4917">
        <w:pPr>
          <w:pStyle w:val="Pieddepage"/>
          <w:ind w:right="-428"/>
        </w:pPr>
        <w:r>
          <w:t>17GEFIIN1</w:t>
        </w:r>
        <w:r w:rsidR="00FF6A2B">
          <w:tab/>
        </w:r>
        <w:r w:rsidR="00FF6A2B">
          <w:tab/>
        </w:r>
        <w:r w:rsidR="00FF6A2B">
          <w:tab/>
        </w:r>
        <w:r w:rsidR="00FF6A2B">
          <w:tab/>
        </w:r>
        <w:r w:rsidR="00FF6A2B" w:rsidRPr="00A90962">
          <w:rPr>
            <w:b/>
          </w:rPr>
          <w:fldChar w:fldCharType="begin"/>
        </w:r>
        <w:r w:rsidR="00FF6A2B" w:rsidRPr="00A90962">
          <w:rPr>
            <w:b/>
          </w:rPr>
          <w:instrText>PAGE   \* MERGEFORMAT</w:instrText>
        </w:r>
        <w:r w:rsidR="00FF6A2B" w:rsidRPr="00A90962">
          <w:rPr>
            <w:b/>
          </w:rPr>
          <w:fldChar w:fldCharType="separate"/>
        </w:r>
        <w:r w:rsidR="007F22D6">
          <w:rPr>
            <w:b/>
            <w:noProof/>
          </w:rPr>
          <w:t>1</w:t>
        </w:r>
        <w:r w:rsidR="00FF6A2B" w:rsidRPr="00A90962">
          <w:rPr>
            <w:b/>
          </w:rPr>
          <w:fldChar w:fldCharType="end"/>
        </w:r>
        <w:r w:rsidR="00FF6A2B" w:rsidRPr="00A90962">
          <w:rPr>
            <w:b/>
          </w:rPr>
          <w:t>/13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D6" w:rsidRDefault="007F22D6" w:rsidP="00E3380C">
      <w:pPr>
        <w:spacing w:after="0" w:line="240" w:lineRule="auto"/>
      </w:pPr>
      <w:r>
        <w:separator/>
      </w:r>
    </w:p>
  </w:footnote>
  <w:footnote w:type="continuationSeparator" w:id="0">
    <w:p w:rsidR="007F22D6" w:rsidRDefault="007F22D6" w:rsidP="00E33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D05"/>
    <w:multiLevelType w:val="hybridMultilevel"/>
    <w:tmpl w:val="175C640E"/>
    <w:lvl w:ilvl="0" w:tplc="C24EC25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52636CE"/>
    <w:multiLevelType w:val="hybridMultilevel"/>
    <w:tmpl w:val="5EB0E26C"/>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86563F"/>
    <w:multiLevelType w:val="hybridMultilevel"/>
    <w:tmpl w:val="869A33C2"/>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E6EA2"/>
    <w:multiLevelType w:val="hybridMultilevel"/>
    <w:tmpl w:val="FFEEF704"/>
    <w:lvl w:ilvl="0" w:tplc="CAF84A34">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0E725618"/>
    <w:multiLevelType w:val="hybridMultilevel"/>
    <w:tmpl w:val="FF143190"/>
    <w:lvl w:ilvl="0" w:tplc="66986A6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3476EE"/>
    <w:multiLevelType w:val="hybridMultilevel"/>
    <w:tmpl w:val="AF502D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AB5ED0"/>
    <w:multiLevelType w:val="hybridMultilevel"/>
    <w:tmpl w:val="7BF846BE"/>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B5F61"/>
    <w:multiLevelType w:val="hybridMultilevel"/>
    <w:tmpl w:val="D362D64A"/>
    <w:lvl w:ilvl="0" w:tplc="D49E5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7A4A46"/>
    <w:multiLevelType w:val="hybridMultilevel"/>
    <w:tmpl w:val="82BE3CBE"/>
    <w:lvl w:ilvl="0" w:tplc="4BE6186E">
      <w:start w:val="3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D2CD0"/>
    <w:multiLevelType w:val="hybridMultilevel"/>
    <w:tmpl w:val="AEEC094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 w15:restartNumberingAfterBreak="0">
    <w:nsid w:val="308F234B"/>
    <w:multiLevelType w:val="hybridMultilevel"/>
    <w:tmpl w:val="34306A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0B06FD"/>
    <w:multiLevelType w:val="hybridMultilevel"/>
    <w:tmpl w:val="BF28FD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304C16"/>
    <w:multiLevelType w:val="hybridMultilevel"/>
    <w:tmpl w:val="9850C6E2"/>
    <w:lvl w:ilvl="0" w:tplc="4BE6186E">
      <w:start w:val="3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168BD"/>
    <w:multiLevelType w:val="hybridMultilevel"/>
    <w:tmpl w:val="4DD448C0"/>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2E7948"/>
    <w:multiLevelType w:val="hybridMultilevel"/>
    <w:tmpl w:val="205CABE2"/>
    <w:lvl w:ilvl="0" w:tplc="7AA46F9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C9858E4"/>
    <w:multiLevelType w:val="hybridMultilevel"/>
    <w:tmpl w:val="30B02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9923A9"/>
    <w:multiLevelType w:val="hybridMultilevel"/>
    <w:tmpl w:val="680E5E12"/>
    <w:lvl w:ilvl="0" w:tplc="5F18A2A8">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9D14DF"/>
    <w:multiLevelType w:val="hybridMultilevel"/>
    <w:tmpl w:val="DB62DBD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1A762D4"/>
    <w:multiLevelType w:val="hybridMultilevel"/>
    <w:tmpl w:val="4AB8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D0D46"/>
    <w:multiLevelType w:val="hybridMultilevel"/>
    <w:tmpl w:val="AF0871B2"/>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577739F"/>
    <w:multiLevelType w:val="hybridMultilevel"/>
    <w:tmpl w:val="FF0ADC2C"/>
    <w:lvl w:ilvl="0" w:tplc="1ADCB1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734A48"/>
    <w:multiLevelType w:val="hybridMultilevel"/>
    <w:tmpl w:val="F7947FBA"/>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8726A3"/>
    <w:multiLevelType w:val="hybridMultilevel"/>
    <w:tmpl w:val="1102E778"/>
    <w:lvl w:ilvl="0" w:tplc="AB8E0EA6">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BAF006F"/>
    <w:multiLevelType w:val="hybridMultilevel"/>
    <w:tmpl w:val="B77EC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1E199E"/>
    <w:multiLevelType w:val="hybridMultilevel"/>
    <w:tmpl w:val="C0A8A0F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6AF16CD"/>
    <w:multiLevelType w:val="hybridMultilevel"/>
    <w:tmpl w:val="DCF8C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326C34"/>
    <w:multiLevelType w:val="hybridMultilevel"/>
    <w:tmpl w:val="5E181758"/>
    <w:lvl w:ilvl="0" w:tplc="7AA46F9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0A1F50"/>
    <w:multiLevelType w:val="hybridMultilevel"/>
    <w:tmpl w:val="047415A0"/>
    <w:lvl w:ilvl="0" w:tplc="7AA46F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5"/>
  </w:num>
  <w:num w:numId="5">
    <w:abstractNumId w:val="25"/>
  </w:num>
  <w:num w:numId="6">
    <w:abstractNumId w:val="10"/>
  </w:num>
  <w:num w:numId="7">
    <w:abstractNumId w:val="19"/>
  </w:num>
  <w:num w:numId="8">
    <w:abstractNumId w:val="16"/>
  </w:num>
  <w:num w:numId="9">
    <w:abstractNumId w:val="0"/>
  </w:num>
  <w:num w:numId="10">
    <w:abstractNumId w:val="9"/>
  </w:num>
  <w:num w:numId="11">
    <w:abstractNumId w:val="3"/>
  </w:num>
  <w:num w:numId="12">
    <w:abstractNumId w:val="17"/>
  </w:num>
  <w:num w:numId="13">
    <w:abstractNumId w:val="6"/>
  </w:num>
  <w:num w:numId="14">
    <w:abstractNumId w:val="18"/>
  </w:num>
  <w:num w:numId="15">
    <w:abstractNumId w:val="13"/>
  </w:num>
  <w:num w:numId="16">
    <w:abstractNumId w:val="26"/>
  </w:num>
  <w:num w:numId="17">
    <w:abstractNumId w:val="14"/>
  </w:num>
  <w:num w:numId="18">
    <w:abstractNumId w:val="21"/>
  </w:num>
  <w:num w:numId="19">
    <w:abstractNumId w:val="2"/>
  </w:num>
  <w:num w:numId="20">
    <w:abstractNumId w:val="1"/>
  </w:num>
  <w:num w:numId="21">
    <w:abstractNumId w:val="27"/>
  </w:num>
  <w:num w:numId="22">
    <w:abstractNumId w:val="4"/>
  </w:num>
  <w:num w:numId="23">
    <w:abstractNumId w:val="23"/>
  </w:num>
  <w:num w:numId="24">
    <w:abstractNumId w:val="12"/>
  </w:num>
  <w:num w:numId="25">
    <w:abstractNumId w:val="22"/>
  </w:num>
  <w:num w:numId="26">
    <w:abstractNumId w:val="11"/>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90"/>
    <w:rsid w:val="00003892"/>
    <w:rsid w:val="00004A71"/>
    <w:rsid w:val="00010A34"/>
    <w:rsid w:val="00011A57"/>
    <w:rsid w:val="0001568D"/>
    <w:rsid w:val="00024781"/>
    <w:rsid w:val="00027FA5"/>
    <w:rsid w:val="00050963"/>
    <w:rsid w:val="000620B0"/>
    <w:rsid w:val="00083A5C"/>
    <w:rsid w:val="000925BF"/>
    <w:rsid w:val="00093F44"/>
    <w:rsid w:val="00097663"/>
    <w:rsid w:val="000A0C6B"/>
    <w:rsid w:val="000B01F2"/>
    <w:rsid w:val="000B0F14"/>
    <w:rsid w:val="000B1806"/>
    <w:rsid w:val="000B3904"/>
    <w:rsid w:val="000D2D42"/>
    <w:rsid w:val="000E2F07"/>
    <w:rsid w:val="000E35BC"/>
    <w:rsid w:val="000F01F3"/>
    <w:rsid w:val="00100608"/>
    <w:rsid w:val="0010335F"/>
    <w:rsid w:val="00104708"/>
    <w:rsid w:val="001078AC"/>
    <w:rsid w:val="00117277"/>
    <w:rsid w:val="00126BF5"/>
    <w:rsid w:val="00144982"/>
    <w:rsid w:val="0014528D"/>
    <w:rsid w:val="001538EE"/>
    <w:rsid w:val="00153F14"/>
    <w:rsid w:val="00166234"/>
    <w:rsid w:val="0016782C"/>
    <w:rsid w:val="0017440F"/>
    <w:rsid w:val="0017449F"/>
    <w:rsid w:val="00186A84"/>
    <w:rsid w:val="00187143"/>
    <w:rsid w:val="001A5FFF"/>
    <w:rsid w:val="001B4A10"/>
    <w:rsid w:val="001D622D"/>
    <w:rsid w:val="00203E35"/>
    <w:rsid w:val="00213126"/>
    <w:rsid w:val="002456A5"/>
    <w:rsid w:val="002760F8"/>
    <w:rsid w:val="00277E1F"/>
    <w:rsid w:val="00281829"/>
    <w:rsid w:val="00292F42"/>
    <w:rsid w:val="002971D3"/>
    <w:rsid w:val="002B0F78"/>
    <w:rsid w:val="002D175D"/>
    <w:rsid w:val="002D3657"/>
    <w:rsid w:val="002E3CFA"/>
    <w:rsid w:val="002E50FF"/>
    <w:rsid w:val="00301D97"/>
    <w:rsid w:val="00314D2A"/>
    <w:rsid w:val="003337B6"/>
    <w:rsid w:val="003403A0"/>
    <w:rsid w:val="00346153"/>
    <w:rsid w:val="003564FF"/>
    <w:rsid w:val="00364397"/>
    <w:rsid w:val="003645C8"/>
    <w:rsid w:val="00385125"/>
    <w:rsid w:val="0038562B"/>
    <w:rsid w:val="003A0C74"/>
    <w:rsid w:val="003B05D6"/>
    <w:rsid w:val="003B577D"/>
    <w:rsid w:val="003B7675"/>
    <w:rsid w:val="003E4A2E"/>
    <w:rsid w:val="003F3FA3"/>
    <w:rsid w:val="003F67E9"/>
    <w:rsid w:val="00416207"/>
    <w:rsid w:val="00422C90"/>
    <w:rsid w:val="00422FB6"/>
    <w:rsid w:val="00433CFE"/>
    <w:rsid w:val="00465FC8"/>
    <w:rsid w:val="0047354E"/>
    <w:rsid w:val="00474EA0"/>
    <w:rsid w:val="00477B86"/>
    <w:rsid w:val="00483299"/>
    <w:rsid w:val="00484A62"/>
    <w:rsid w:val="004A4B6C"/>
    <w:rsid w:val="004B4883"/>
    <w:rsid w:val="004C1364"/>
    <w:rsid w:val="004C7B37"/>
    <w:rsid w:val="004E3DF9"/>
    <w:rsid w:val="005113E8"/>
    <w:rsid w:val="005127B8"/>
    <w:rsid w:val="00513A8C"/>
    <w:rsid w:val="0051753C"/>
    <w:rsid w:val="00517679"/>
    <w:rsid w:val="00517C2A"/>
    <w:rsid w:val="00535EC2"/>
    <w:rsid w:val="00536DC6"/>
    <w:rsid w:val="005445ED"/>
    <w:rsid w:val="00554C6D"/>
    <w:rsid w:val="0055627E"/>
    <w:rsid w:val="005735C4"/>
    <w:rsid w:val="005765D7"/>
    <w:rsid w:val="005813B2"/>
    <w:rsid w:val="0058530E"/>
    <w:rsid w:val="005B4ADA"/>
    <w:rsid w:val="005B7A06"/>
    <w:rsid w:val="005D3220"/>
    <w:rsid w:val="005E477F"/>
    <w:rsid w:val="005E4DF3"/>
    <w:rsid w:val="005E6D45"/>
    <w:rsid w:val="005F3BF7"/>
    <w:rsid w:val="00602B37"/>
    <w:rsid w:val="00606D81"/>
    <w:rsid w:val="00620E3F"/>
    <w:rsid w:val="0063655D"/>
    <w:rsid w:val="00646F1A"/>
    <w:rsid w:val="0065370E"/>
    <w:rsid w:val="006545DB"/>
    <w:rsid w:val="00655E30"/>
    <w:rsid w:val="00660544"/>
    <w:rsid w:val="00665D2B"/>
    <w:rsid w:val="00686B93"/>
    <w:rsid w:val="00691939"/>
    <w:rsid w:val="0069258F"/>
    <w:rsid w:val="006A5248"/>
    <w:rsid w:val="006A74B9"/>
    <w:rsid w:val="006C7483"/>
    <w:rsid w:val="006F0EF6"/>
    <w:rsid w:val="00720883"/>
    <w:rsid w:val="007264E0"/>
    <w:rsid w:val="0073159B"/>
    <w:rsid w:val="00734B31"/>
    <w:rsid w:val="00744141"/>
    <w:rsid w:val="00756A27"/>
    <w:rsid w:val="007613B8"/>
    <w:rsid w:val="00761E3C"/>
    <w:rsid w:val="00765A12"/>
    <w:rsid w:val="00786876"/>
    <w:rsid w:val="00792CC0"/>
    <w:rsid w:val="007A6A89"/>
    <w:rsid w:val="007B1C66"/>
    <w:rsid w:val="007D1034"/>
    <w:rsid w:val="007D2DBD"/>
    <w:rsid w:val="007E01D9"/>
    <w:rsid w:val="007E0D00"/>
    <w:rsid w:val="007F04A8"/>
    <w:rsid w:val="007F22D6"/>
    <w:rsid w:val="007F4E24"/>
    <w:rsid w:val="00810315"/>
    <w:rsid w:val="00842C8A"/>
    <w:rsid w:val="008450F3"/>
    <w:rsid w:val="00863632"/>
    <w:rsid w:val="00865D39"/>
    <w:rsid w:val="0086632C"/>
    <w:rsid w:val="008724F6"/>
    <w:rsid w:val="008904A7"/>
    <w:rsid w:val="0089774B"/>
    <w:rsid w:val="00897D6F"/>
    <w:rsid w:val="008A7169"/>
    <w:rsid w:val="008B71FE"/>
    <w:rsid w:val="008C0D42"/>
    <w:rsid w:val="008F017A"/>
    <w:rsid w:val="00902023"/>
    <w:rsid w:val="00912185"/>
    <w:rsid w:val="0091389E"/>
    <w:rsid w:val="00916DA2"/>
    <w:rsid w:val="0095164A"/>
    <w:rsid w:val="009548FF"/>
    <w:rsid w:val="0097507E"/>
    <w:rsid w:val="009966FA"/>
    <w:rsid w:val="00997210"/>
    <w:rsid w:val="009A673C"/>
    <w:rsid w:val="009B61E8"/>
    <w:rsid w:val="009C4ACD"/>
    <w:rsid w:val="009C7267"/>
    <w:rsid w:val="009D03BC"/>
    <w:rsid w:val="009D291C"/>
    <w:rsid w:val="009D2E8D"/>
    <w:rsid w:val="009D49C4"/>
    <w:rsid w:val="009E3F3A"/>
    <w:rsid w:val="00A027C4"/>
    <w:rsid w:val="00A043F5"/>
    <w:rsid w:val="00A25D4A"/>
    <w:rsid w:val="00A26159"/>
    <w:rsid w:val="00A419C2"/>
    <w:rsid w:val="00A903FC"/>
    <w:rsid w:val="00A90962"/>
    <w:rsid w:val="00A967DA"/>
    <w:rsid w:val="00A979AD"/>
    <w:rsid w:val="00AA3ECA"/>
    <w:rsid w:val="00AC4AFD"/>
    <w:rsid w:val="00AD0AFB"/>
    <w:rsid w:val="00AE189A"/>
    <w:rsid w:val="00AE3B89"/>
    <w:rsid w:val="00AE5179"/>
    <w:rsid w:val="00AF62C1"/>
    <w:rsid w:val="00AF6637"/>
    <w:rsid w:val="00B04038"/>
    <w:rsid w:val="00B15EEF"/>
    <w:rsid w:val="00B556A4"/>
    <w:rsid w:val="00B56E21"/>
    <w:rsid w:val="00B67DA4"/>
    <w:rsid w:val="00B75DE7"/>
    <w:rsid w:val="00BA1D1C"/>
    <w:rsid w:val="00BA67CA"/>
    <w:rsid w:val="00BD1FBD"/>
    <w:rsid w:val="00BF0B5D"/>
    <w:rsid w:val="00BF2CBF"/>
    <w:rsid w:val="00BF2F97"/>
    <w:rsid w:val="00C03B7F"/>
    <w:rsid w:val="00C04500"/>
    <w:rsid w:val="00C10D21"/>
    <w:rsid w:val="00C13D5F"/>
    <w:rsid w:val="00C1683D"/>
    <w:rsid w:val="00C22483"/>
    <w:rsid w:val="00C323E6"/>
    <w:rsid w:val="00C36322"/>
    <w:rsid w:val="00C434DE"/>
    <w:rsid w:val="00C539F2"/>
    <w:rsid w:val="00C65B74"/>
    <w:rsid w:val="00C67AEF"/>
    <w:rsid w:val="00C72814"/>
    <w:rsid w:val="00C81633"/>
    <w:rsid w:val="00C84E42"/>
    <w:rsid w:val="00C95AF0"/>
    <w:rsid w:val="00C97608"/>
    <w:rsid w:val="00CA12BA"/>
    <w:rsid w:val="00CA44A7"/>
    <w:rsid w:val="00CA7825"/>
    <w:rsid w:val="00CC32F0"/>
    <w:rsid w:val="00CE2096"/>
    <w:rsid w:val="00CE490E"/>
    <w:rsid w:val="00CE6ED4"/>
    <w:rsid w:val="00CF2B3C"/>
    <w:rsid w:val="00D046DD"/>
    <w:rsid w:val="00D10291"/>
    <w:rsid w:val="00D14C61"/>
    <w:rsid w:val="00D14C8E"/>
    <w:rsid w:val="00D224CE"/>
    <w:rsid w:val="00D26342"/>
    <w:rsid w:val="00D6112A"/>
    <w:rsid w:val="00D7217B"/>
    <w:rsid w:val="00D75F1E"/>
    <w:rsid w:val="00D77CCE"/>
    <w:rsid w:val="00DA7DA0"/>
    <w:rsid w:val="00DB35D1"/>
    <w:rsid w:val="00DE32CE"/>
    <w:rsid w:val="00DE4917"/>
    <w:rsid w:val="00E06BC4"/>
    <w:rsid w:val="00E14410"/>
    <w:rsid w:val="00E330A7"/>
    <w:rsid w:val="00E3380C"/>
    <w:rsid w:val="00E43D6C"/>
    <w:rsid w:val="00E47029"/>
    <w:rsid w:val="00E5326D"/>
    <w:rsid w:val="00E677E4"/>
    <w:rsid w:val="00EA086B"/>
    <w:rsid w:val="00EA0E60"/>
    <w:rsid w:val="00EA14E9"/>
    <w:rsid w:val="00EB3904"/>
    <w:rsid w:val="00EC2183"/>
    <w:rsid w:val="00EC64AB"/>
    <w:rsid w:val="00ED259F"/>
    <w:rsid w:val="00ED570C"/>
    <w:rsid w:val="00EE4D5F"/>
    <w:rsid w:val="00EE7B0C"/>
    <w:rsid w:val="00EF5135"/>
    <w:rsid w:val="00EF5FD8"/>
    <w:rsid w:val="00F15449"/>
    <w:rsid w:val="00F34B06"/>
    <w:rsid w:val="00F47CFC"/>
    <w:rsid w:val="00F63FF9"/>
    <w:rsid w:val="00F75D30"/>
    <w:rsid w:val="00F8169A"/>
    <w:rsid w:val="00FA56BB"/>
    <w:rsid w:val="00FA69E0"/>
    <w:rsid w:val="00FA7544"/>
    <w:rsid w:val="00FB2641"/>
    <w:rsid w:val="00FC0145"/>
    <w:rsid w:val="00FD03B7"/>
    <w:rsid w:val="00FE454C"/>
    <w:rsid w:val="00FF6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50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086B"/>
    <w:pPr>
      <w:ind w:left="720"/>
      <w:contextualSpacing/>
    </w:pPr>
  </w:style>
  <w:style w:type="table" w:customStyle="1" w:styleId="Grilledutableau1">
    <w:name w:val="Grille du tableau1"/>
    <w:basedOn w:val="TableauNormal"/>
    <w:next w:val="Grilledutableau"/>
    <w:uiPriority w:val="59"/>
    <w:rsid w:val="0008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5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F5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135"/>
    <w:rPr>
      <w:rFonts w:ascii="Tahoma" w:hAnsi="Tahoma" w:cs="Tahoma"/>
      <w:sz w:val="16"/>
      <w:szCs w:val="16"/>
    </w:rPr>
  </w:style>
  <w:style w:type="paragraph" w:styleId="En-tte">
    <w:name w:val="header"/>
    <w:basedOn w:val="Normal"/>
    <w:link w:val="En-tteCar"/>
    <w:uiPriority w:val="99"/>
    <w:unhideWhenUsed/>
    <w:rsid w:val="00E3380C"/>
    <w:pPr>
      <w:tabs>
        <w:tab w:val="center" w:pos="4536"/>
        <w:tab w:val="right" w:pos="9072"/>
      </w:tabs>
      <w:spacing w:after="0" w:line="240" w:lineRule="auto"/>
    </w:pPr>
  </w:style>
  <w:style w:type="character" w:customStyle="1" w:styleId="En-tteCar">
    <w:name w:val="En-tête Car"/>
    <w:basedOn w:val="Policepardfaut"/>
    <w:link w:val="En-tte"/>
    <w:uiPriority w:val="99"/>
    <w:rsid w:val="00E3380C"/>
  </w:style>
  <w:style w:type="paragraph" w:styleId="Pieddepage">
    <w:name w:val="footer"/>
    <w:basedOn w:val="Normal"/>
    <w:link w:val="PieddepageCar"/>
    <w:uiPriority w:val="99"/>
    <w:unhideWhenUsed/>
    <w:rsid w:val="00E33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80C"/>
  </w:style>
  <w:style w:type="character" w:styleId="Marquedecommentaire">
    <w:name w:val="annotation reference"/>
    <w:basedOn w:val="Policepardfaut"/>
    <w:uiPriority w:val="99"/>
    <w:semiHidden/>
    <w:unhideWhenUsed/>
    <w:rsid w:val="00011A57"/>
    <w:rPr>
      <w:sz w:val="16"/>
      <w:szCs w:val="16"/>
    </w:rPr>
  </w:style>
  <w:style w:type="paragraph" w:styleId="Commentaire">
    <w:name w:val="annotation text"/>
    <w:basedOn w:val="Normal"/>
    <w:link w:val="CommentaireCar"/>
    <w:uiPriority w:val="99"/>
    <w:semiHidden/>
    <w:unhideWhenUsed/>
    <w:rsid w:val="00011A57"/>
    <w:pPr>
      <w:spacing w:line="240" w:lineRule="auto"/>
    </w:pPr>
    <w:rPr>
      <w:sz w:val="20"/>
      <w:szCs w:val="20"/>
    </w:rPr>
  </w:style>
  <w:style w:type="character" w:customStyle="1" w:styleId="CommentaireCar">
    <w:name w:val="Commentaire Car"/>
    <w:basedOn w:val="Policepardfaut"/>
    <w:link w:val="Commentaire"/>
    <w:uiPriority w:val="99"/>
    <w:semiHidden/>
    <w:rsid w:val="00011A57"/>
    <w:rPr>
      <w:sz w:val="20"/>
      <w:szCs w:val="20"/>
    </w:rPr>
  </w:style>
  <w:style w:type="paragraph" w:styleId="Objetducommentaire">
    <w:name w:val="annotation subject"/>
    <w:basedOn w:val="Commentaire"/>
    <w:next w:val="Commentaire"/>
    <w:link w:val="ObjetducommentaireCar"/>
    <w:uiPriority w:val="99"/>
    <w:semiHidden/>
    <w:unhideWhenUsed/>
    <w:rsid w:val="00011A57"/>
    <w:rPr>
      <w:b/>
      <w:bCs/>
    </w:rPr>
  </w:style>
  <w:style w:type="character" w:customStyle="1" w:styleId="ObjetducommentaireCar">
    <w:name w:val="Objet du commentaire Car"/>
    <w:basedOn w:val="CommentaireCar"/>
    <w:link w:val="Objetducommentaire"/>
    <w:uiPriority w:val="99"/>
    <w:semiHidden/>
    <w:rsid w:val="00011A57"/>
    <w:rPr>
      <w:b/>
      <w:bCs/>
      <w:sz w:val="20"/>
      <w:szCs w:val="20"/>
    </w:rPr>
  </w:style>
  <w:style w:type="paragraph" w:styleId="Rvision">
    <w:name w:val="Revision"/>
    <w:hidden/>
    <w:uiPriority w:val="99"/>
    <w:semiHidden/>
    <w:rsid w:val="00FA6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2360">
      <w:bodyDiv w:val="1"/>
      <w:marLeft w:val="0"/>
      <w:marRight w:val="0"/>
      <w:marTop w:val="0"/>
      <w:marBottom w:val="0"/>
      <w:divBdr>
        <w:top w:val="none" w:sz="0" w:space="0" w:color="auto"/>
        <w:left w:val="none" w:sz="0" w:space="0" w:color="auto"/>
        <w:bottom w:val="none" w:sz="0" w:space="0" w:color="auto"/>
        <w:right w:val="none" w:sz="0" w:space="0" w:color="auto"/>
      </w:divBdr>
    </w:div>
    <w:div w:id="987199211">
      <w:bodyDiv w:val="1"/>
      <w:marLeft w:val="0"/>
      <w:marRight w:val="0"/>
      <w:marTop w:val="0"/>
      <w:marBottom w:val="0"/>
      <w:divBdr>
        <w:top w:val="none" w:sz="0" w:space="0" w:color="auto"/>
        <w:left w:val="none" w:sz="0" w:space="0" w:color="auto"/>
        <w:bottom w:val="none" w:sz="0" w:space="0" w:color="auto"/>
        <w:right w:val="none" w:sz="0" w:space="0" w:color="auto"/>
      </w:divBdr>
    </w:div>
    <w:div w:id="1867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3500</Words>
  <Characters>19253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2017-05-05T07:18:00Z</dcterms:created>
  <dcterms:modified xsi:type="dcterms:W3CDTF">2017-05-05T07:18:00Z</dcterms:modified>
</cp:coreProperties>
</file>